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47" w:rsidRPr="009B3447" w:rsidRDefault="009B3447" w:rsidP="009B3447">
      <w:pPr>
        <w:spacing w:after="0" w:line="240" w:lineRule="auto"/>
        <w:ind w:left="6372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      </w:t>
      </w:r>
      <w:r w:rsidRPr="009B344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  <w:lang w:val="en-US"/>
        </w:rPr>
        <w:t>5</w:t>
      </w:r>
      <w:r w:rsidRPr="009B3447">
        <w:rPr>
          <w:rFonts w:ascii="Times New Roman" w:hAnsi="Times New Roman" w:cs="Times New Roman"/>
        </w:rPr>
        <w:t xml:space="preserve"> към</w:t>
      </w:r>
    </w:p>
    <w:p w:rsidR="009B3447" w:rsidRPr="009B3447" w:rsidRDefault="009B3447" w:rsidP="009B3447">
      <w:pPr>
        <w:spacing w:after="21" w:line="260" w:lineRule="auto"/>
        <w:ind w:left="164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</w:t>
      </w:r>
      <w:r w:rsidRPr="009B3447">
        <w:rPr>
          <w:rFonts w:ascii="Times New Roman" w:hAnsi="Times New Roman" w:cs="Times New Roman"/>
        </w:rPr>
        <w:t>Процедура № 42 (2)</w:t>
      </w:r>
    </w:p>
    <w:p w:rsidR="009B3447" w:rsidRDefault="009B3447" w:rsidP="009B3447">
      <w:pPr>
        <w:spacing w:after="21" w:line="260" w:lineRule="auto"/>
        <w:ind w:left="2290" w:right="22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9B3447" w:rsidRDefault="009B3447" w:rsidP="009B3447">
      <w:pPr>
        <w:spacing w:after="21" w:line="260" w:lineRule="auto"/>
        <w:ind w:left="2290" w:right="22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</w:p>
    <w:p w:rsidR="009B3447" w:rsidRPr="009B3447" w:rsidRDefault="009B3447" w:rsidP="009B3447">
      <w:pPr>
        <w:spacing w:after="21" w:line="260" w:lineRule="auto"/>
        <w:ind w:left="2290" w:right="226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МИНИСТЕРСТВО НА ФИНАНСИТЕ НАРЕДБА Н-1 от 7 март 2022 г.</w:t>
      </w:r>
    </w:p>
    <w:p w:rsidR="009B3447" w:rsidRPr="009B3447" w:rsidRDefault="009B3447" w:rsidP="009B3447">
      <w:pPr>
        <w:spacing w:after="21" w:line="260" w:lineRule="auto"/>
        <w:ind w:left="2290" w:right="2265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9B3447" w:rsidRPr="009B3447" w:rsidRDefault="009B3447" w:rsidP="009B3447">
      <w:pPr>
        <w:spacing w:after="21" w:line="260" w:lineRule="auto"/>
        <w:ind w:left="140" w:right="130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 определяне на нормативи за заплащане на разходите по предоставяне на обществена информация</w:t>
      </w:r>
    </w:p>
    <w:p w:rsidR="009B3447" w:rsidRPr="009B3447" w:rsidRDefault="009B3447" w:rsidP="009B3447">
      <w:pPr>
        <w:spacing w:after="39" w:line="247" w:lineRule="auto"/>
        <w:ind w:left="14" w:right="14" w:firstLine="281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Член единствен. С тази наредба се определят нормативите за заплащане на разходите по предоставяне на обществена информация съгласно приложението.</w:t>
      </w:r>
    </w:p>
    <w:p w:rsidR="009B3447" w:rsidRPr="009B3447" w:rsidRDefault="009B3447" w:rsidP="009B3447">
      <w:pPr>
        <w:spacing w:after="21" w:line="260" w:lineRule="auto"/>
        <w:ind w:left="140" w:right="13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Заключителна разпоредба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9B3447" w:rsidRPr="009B3447" w:rsidRDefault="009B3447" w:rsidP="009B3447">
      <w:pPr>
        <w:spacing w:after="43" w:line="247" w:lineRule="auto"/>
        <w:ind w:left="14" w:right="14" w:firstLine="288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Параграф единствен. Наредбата се издава на основание чл. 20. ал. 2 от Закона за достъп до обществена информация.</w:t>
      </w:r>
    </w:p>
    <w:p w:rsidR="009B3447" w:rsidRPr="009B3447" w:rsidRDefault="009B3447" w:rsidP="009B3447">
      <w:pPr>
        <w:spacing w:after="3" w:line="265" w:lineRule="auto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Приложение кьм член единствен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9B3447" w:rsidRPr="009B3447" w:rsidRDefault="009B3447" w:rsidP="009B3447">
      <w:pPr>
        <w:spacing w:after="3" w:line="265" w:lineRule="auto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B3447" w:rsidRPr="009B3447" w:rsidRDefault="009B3447" w:rsidP="009B3447">
      <w:pPr>
        <w:spacing w:after="3" w:line="265" w:lineRule="auto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tbl>
      <w:tblPr>
        <w:tblStyle w:val="TableGrid"/>
        <w:tblW w:w="5256" w:type="dxa"/>
        <w:tblInd w:w="14" w:type="dxa"/>
        <w:tblCellMar>
          <w:top w:w="58" w:type="dxa"/>
          <w:left w:w="2" w:type="dxa"/>
        </w:tblCellMar>
        <w:tblLook w:val="04A0" w:firstRow="1" w:lastRow="0" w:firstColumn="1" w:lastColumn="0" w:noHBand="0" w:noVBand="1"/>
      </w:tblPr>
      <w:tblGrid>
        <w:gridCol w:w="403"/>
        <w:gridCol w:w="2548"/>
        <w:gridCol w:w="1224"/>
        <w:gridCol w:w="1081"/>
      </w:tblGrid>
      <w:tr w:rsidR="009B3447" w:rsidRPr="009B3447" w:rsidTr="00E10D14">
        <w:trPr>
          <w:trHeight w:val="629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3447" w:rsidRPr="009B3447" w:rsidRDefault="009B3447" w:rsidP="009B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на носителя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3447" w:rsidRPr="009B3447" w:rsidRDefault="009B3447" w:rsidP="009B3447">
            <w:pPr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Норматив за разход</w:t>
            </w:r>
          </w:p>
        </w:tc>
      </w:tr>
      <w:tr w:rsidR="009B3447" w:rsidRPr="009B3447" w:rsidTr="00E10D14">
        <w:trPr>
          <w:trHeight w:val="336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Хартия А4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1 лист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0,01 лв.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Хартия АЗ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1 лист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0,02 лв.</w:t>
            </w:r>
          </w:p>
        </w:tc>
      </w:tr>
      <w:tr w:rsidR="009B3447" w:rsidRPr="009B3447" w:rsidTr="00E10D14">
        <w:trPr>
          <w:trHeight w:val="1159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3447" w:rsidRPr="009B3447" w:rsidRDefault="009B3447" w:rsidP="009B3447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8"/>
              </w:rPr>
              <w:t>з.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spacing w:line="249" w:lineRule="auto"/>
              <w:ind w:left="34" w:firstLine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Разход за тонер за едностранно</w:t>
            </w:r>
          </w:p>
          <w:p w:rsidR="009B3447" w:rsidRPr="009B3447" w:rsidRDefault="009B3447" w:rsidP="009B3447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отпечатване на лист хартия А4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1 стр.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0,02 лв.</w:t>
            </w:r>
          </w:p>
        </w:tc>
      </w:tr>
      <w:tr w:rsidR="009B3447" w:rsidRPr="009B3447" w:rsidTr="00E10D14">
        <w:trPr>
          <w:trHeight w:val="1159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3447" w:rsidRPr="009B3447" w:rsidRDefault="009B3447" w:rsidP="009B344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7" w:right="466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Разход за тонер за едностранно отпечатване на лист хартия АЗ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1 стр.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0,04 лв.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6"/>
              </w:rPr>
              <w:t>5.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CD диск 700 МВ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бр.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0,26 лв.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DVD диск МВ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0,30 лв.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DVD ДИСК МВ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1 бр.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 лв.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8.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USB флаш памет 4 GB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3,46 лв.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9.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USB флаш памет 8 GB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5,72 лв.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10.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USB флаш памет 16 GB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7.93 лв.</w:t>
            </w:r>
          </w:p>
        </w:tc>
      </w:tr>
      <w:tr w:rsidR="009B3447" w:rsidRPr="009B3447" w:rsidTr="00E10D14">
        <w:trPr>
          <w:trHeight w:val="331"/>
        </w:trPr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 </w:t>
            </w: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USB флаш памет 32 GB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3447" w:rsidRPr="009B3447" w:rsidRDefault="009B3447" w:rsidP="009B3447">
            <w:pPr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B3447">
              <w:rPr>
                <w:rFonts w:ascii="Times New Roman" w:eastAsia="Times New Roman" w:hAnsi="Times New Roman" w:cs="Times New Roman"/>
                <w:color w:val="000000"/>
                <w:sz w:val="24"/>
              </w:rPr>
              <w:t>9,47 лв.</w:t>
            </w:r>
          </w:p>
        </w:tc>
      </w:tr>
    </w:tbl>
    <w:p w:rsidR="009B3447" w:rsidRPr="009B3447" w:rsidRDefault="009B3447" w:rsidP="009B3447">
      <w:pPr>
        <w:spacing w:after="3" w:line="265" w:lineRule="auto"/>
        <w:ind w:left="10" w:right="14" w:hanging="10"/>
        <w:jc w:val="right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9B3447" w:rsidRPr="009B3447" w:rsidRDefault="009B3447" w:rsidP="009B3447">
      <w:pPr>
        <w:spacing w:after="3" w:line="265" w:lineRule="auto"/>
        <w:ind w:left="10" w:right="14" w:hanging="10"/>
        <w:jc w:val="right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9B3447" w:rsidRPr="009B3447" w:rsidRDefault="009B3447" w:rsidP="009B3447">
      <w:pPr>
        <w:spacing w:after="3" w:line="265" w:lineRule="auto"/>
        <w:ind w:left="10" w:right="14" w:hanging="10"/>
        <w:jc w:val="right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Министър: Асен Василев</w:t>
      </w:r>
    </w:p>
    <w:p w:rsidR="0061552E" w:rsidRDefault="0061552E"/>
    <w:sectPr w:rsidR="0061552E">
      <w:footnotePr>
        <w:numRestart w:val="eachPage"/>
      </w:footnotePr>
      <w:pgSz w:w="11900" w:h="16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14" w:rsidRDefault="00A14914" w:rsidP="009B3447">
      <w:pPr>
        <w:spacing w:after="0" w:line="240" w:lineRule="auto"/>
      </w:pPr>
      <w:r>
        <w:separator/>
      </w:r>
    </w:p>
  </w:endnote>
  <w:endnote w:type="continuationSeparator" w:id="0">
    <w:p w:rsidR="00A14914" w:rsidRDefault="00A14914" w:rsidP="009B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14" w:rsidRDefault="00A14914" w:rsidP="009B3447">
      <w:pPr>
        <w:spacing w:after="0" w:line="240" w:lineRule="auto"/>
      </w:pPr>
      <w:r>
        <w:separator/>
      </w:r>
    </w:p>
  </w:footnote>
  <w:footnote w:type="continuationSeparator" w:id="0">
    <w:p w:rsidR="00A14914" w:rsidRDefault="00A14914" w:rsidP="009B3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3D3"/>
    <w:multiLevelType w:val="hybridMultilevel"/>
    <w:tmpl w:val="27E28428"/>
    <w:lvl w:ilvl="0" w:tplc="90CE9F38">
      <w:start w:val="1"/>
      <w:numFmt w:val="decimal"/>
      <w:lvlText w:val="%1.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47AE0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E2C3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4B2A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002C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E9DB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04A4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E92C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A3B0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57348A"/>
    <w:multiLevelType w:val="hybridMultilevel"/>
    <w:tmpl w:val="8110B064"/>
    <w:lvl w:ilvl="0" w:tplc="42923548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346C4E38"/>
    <w:multiLevelType w:val="hybridMultilevel"/>
    <w:tmpl w:val="F39A014A"/>
    <w:lvl w:ilvl="0" w:tplc="F1D2CB06">
      <w:start w:val="1"/>
      <w:numFmt w:val="bullet"/>
      <w:lvlText w:val="•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664B0D6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58D75E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86067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6BA6B26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8F60324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72079D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5AA71EA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C8AA300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47"/>
    <w:rsid w:val="000033AD"/>
    <w:rsid w:val="000737BA"/>
    <w:rsid w:val="00155A3A"/>
    <w:rsid w:val="001E3D36"/>
    <w:rsid w:val="001E4B80"/>
    <w:rsid w:val="00266B0F"/>
    <w:rsid w:val="0029625B"/>
    <w:rsid w:val="00367310"/>
    <w:rsid w:val="003E5F53"/>
    <w:rsid w:val="00401B5E"/>
    <w:rsid w:val="004F4289"/>
    <w:rsid w:val="00556F37"/>
    <w:rsid w:val="0061552E"/>
    <w:rsid w:val="006705FA"/>
    <w:rsid w:val="0073058C"/>
    <w:rsid w:val="00785B0C"/>
    <w:rsid w:val="007D7705"/>
    <w:rsid w:val="007E51C1"/>
    <w:rsid w:val="007F2518"/>
    <w:rsid w:val="00876492"/>
    <w:rsid w:val="008945DD"/>
    <w:rsid w:val="009B3447"/>
    <w:rsid w:val="009E6134"/>
    <w:rsid w:val="009F6D4C"/>
    <w:rsid w:val="00A14914"/>
    <w:rsid w:val="00AF28F9"/>
    <w:rsid w:val="00AF3961"/>
    <w:rsid w:val="00B14EB5"/>
    <w:rsid w:val="00BC5552"/>
    <w:rsid w:val="00D0282B"/>
    <w:rsid w:val="00F5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0D9CB-F4D0-4023-A456-E7A3A23F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B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9B3447"/>
  </w:style>
  <w:style w:type="table" w:customStyle="1" w:styleId="TableGrid">
    <w:name w:val="TableGrid"/>
    <w:rsid w:val="009B344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59"/>
    <w:rsid w:val="009B34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3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B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Lenovo</cp:lastModifiedBy>
  <cp:revision>2</cp:revision>
  <dcterms:created xsi:type="dcterms:W3CDTF">2022-05-31T15:35:00Z</dcterms:created>
  <dcterms:modified xsi:type="dcterms:W3CDTF">2022-05-31T15:35:00Z</dcterms:modified>
</cp:coreProperties>
</file>