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3B38DB">
        <w:rPr>
          <w:lang w:val="bg-BG"/>
        </w:rPr>
        <w:t>07</w:t>
      </w:r>
      <w:r w:rsidR="00373420">
        <w:rPr>
          <w:lang w:val="bg-BG"/>
        </w:rPr>
        <w:t>.0</w:t>
      </w:r>
      <w:r w:rsidR="003B38DB">
        <w:rPr>
          <w:lang w:val="bg-BG"/>
        </w:rPr>
        <w:t>9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3B38DB">
        <w:rPr>
          <w:lang w:val="bg-BG"/>
        </w:rPr>
        <w:t>12</w:t>
      </w:r>
      <w:r w:rsidR="00373420">
        <w:rPr>
          <w:lang w:val="bg-BG"/>
        </w:rPr>
        <w:t>.0</w:t>
      </w:r>
      <w:r w:rsidR="007C0180">
        <w:rPr>
          <w:lang w:val="bg-BG"/>
        </w:rPr>
        <w:t>9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993"/>
        <w:gridCol w:w="992"/>
        <w:gridCol w:w="992"/>
        <w:gridCol w:w="851"/>
        <w:gridCol w:w="992"/>
        <w:gridCol w:w="992"/>
        <w:gridCol w:w="1134"/>
        <w:gridCol w:w="709"/>
      </w:tblGrid>
      <w:tr w:rsidR="00080484" w:rsidRPr="00B255FA" w:rsidTr="00080484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Период от 07.09 -12.09.2021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</w:tr>
      <w:tr w:rsidR="00080484" w:rsidRPr="00B255FA" w:rsidTr="0008048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3</w:t>
            </w:r>
          </w:p>
        </w:tc>
      </w:tr>
      <w:tr w:rsidR="00080484" w:rsidRPr="00B255FA" w:rsidTr="0008048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</w:tr>
      <w:tr w:rsidR="00080484" w:rsidRPr="00B255FA" w:rsidTr="0008048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</w:tr>
      <w:tr w:rsidR="00080484" w:rsidRPr="00B255FA" w:rsidTr="0008048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</w:tr>
      <w:tr w:rsidR="00080484" w:rsidRPr="00B255FA" w:rsidTr="0008048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3</w:t>
            </w:r>
          </w:p>
        </w:tc>
      </w:tr>
      <w:tr w:rsidR="00080484" w:rsidRPr="00B255FA" w:rsidTr="0008048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</w:tr>
      <w:tr w:rsidR="00080484" w:rsidRPr="00B255FA" w:rsidTr="00080484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484" w:rsidRPr="00B255FA" w:rsidRDefault="00080484" w:rsidP="009742B5">
            <w:pPr>
              <w:jc w:val="center"/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 </w:t>
            </w: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3B38DB">
        <w:rPr>
          <w:lang w:val="bg-BG"/>
        </w:rPr>
        <w:t>07</w:t>
      </w:r>
      <w:r w:rsidR="00373420">
        <w:rPr>
          <w:lang w:val="bg-BG"/>
        </w:rPr>
        <w:t>.0</w:t>
      </w:r>
      <w:r w:rsidR="003B38DB">
        <w:rPr>
          <w:lang w:val="bg-BG"/>
        </w:rPr>
        <w:t>9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3B38DB">
        <w:rPr>
          <w:lang w:val="bg-BG"/>
        </w:rPr>
        <w:t xml:space="preserve"> 12</w:t>
      </w:r>
      <w:r w:rsidR="00373420">
        <w:rPr>
          <w:lang w:val="bg-BG"/>
        </w:rPr>
        <w:t>.0</w:t>
      </w:r>
      <w:r w:rsidR="007C0180">
        <w:rPr>
          <w:lang w:val="bg-BG"/>
        </w:rPr>
        <w:t>9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3B38DB">
              <w:rPr>
                <w:b/>
                <w:lang w:val="bg-BG"/>
              </w:rPr>
              <w:t>12</w:t>
            </w:r>
            <w:r w:rsidR="00373420">
              <w:rPr>
                <w:b/>
                <w:lang w:val="bg-BG"/>
              </w:rPr>
              <w:t>.0</w:t>
            </w:r>
            <w:r w:rsidR="007C0180">
              <w:rPr>
                <w:b/>
                <w:lang w:val="bg-BG"/>
              </w:rPr>
              <w:t>9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9209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C12D3B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9123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A96946">
              <w:rPr>
                <w:rFonts w:cs="Arial"/>
                <w:b/>
                <w:bCs/>
                <w:u w:val="single"/>
                <w:lang w:eastAsia="bg-BG"/>
              </w:rPr>
              <w:t xml:space="preserve">10 </w:t>
            </w:r>
            <w:r w:rsidR="009C3FA8">
              <w:rPr>
                <w:rFonts w:cs="Arial"/>
                <w:b/>
                <w:bCs/>
                <w:u w:val="single"/>
                <w:lang w:val="bg-BG" w:eastAsia="bg-BG"/>
              </w:rPr>
              <w:t>878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E90694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9</w:t>
            </w:r>
            <w:r w:rsidR="009C3FA8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820</w:t>
            </w: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9C3FA8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bg-BG"/>
              </w:rPr>
              <w:t>4</w:t>
            </w: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72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en-US" w:eastAsia="bg-BG"/>
              </w:rPr>
              <w:t>3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98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7</w:t>
            </w:r>
            <w:r w:rsidR="00CC1787">
              <w:rPr>
                <w:rFonts w:cs="Arial"/>
                <w:bCs/>
                <w:iCs/>
                <w:sz w:val="20"/>
                <w:szCs w:val="20"/>
                <w:lang w:val="en-US" w:eastAsia="bg-BG"/>
              </w:rPr>
              <w:t>4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E90694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5</w:t>
            </w:r>
            <w:r w:rsidR="009C3FA8">
              <w:rPr>
                <w:rFonts w:cs="Arial"/>
                <w:b/>
                <w:bCs/>
                <w:sz w:val="20"/>
                <w:szCs w:val="20"/>
                <w:lang w:val="en-US" w:eastAsia="bg-BG"/>
              </w:rPr>
              <w:t>8</w:t>
            </w:r>
            <w:r w:rsidR="009C3FA8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6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</w:t>
            </w:r>
            <w:r w:rsidRPr="00E625C2">
              <w:rPr>
                <w:b/>
                <w:sz w:val="20"/>
                <w:szCs w:val="20"/>
              </w:rPr>
              <w:lastRenderedPageBreak/>
              <w:t xml:space="preserve">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C3FA8" w:rsidRDefault="007D51B1" w:rsidP="00F90720">
            <w:pPr>
              <w:rPr>
                <w:b/>
                <w:lang w:val="bg-BG"/>
              </w:rPr>
            </w:pPr>
            <w:r>
              <w:rPr>
                <w:b/>
              </w:rPr>
              <w:lastRenderedPageBreak/>
              <w:t>2</w:t>
            </w:r>
            <w:r w:rsidR="009C3FA8">
              <w:rPr>
                <w:b/>
                <w:lang w:val="bg-BG"/>
              </w:rPr>
              <w:t>3180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lastRenderedPageBreak/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30174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1030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9C3FA8" w:rsidRDefault="0010270C" w:rsidP="00F90720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3</w:t>
            </w:r>
            <w:r w:rsidR="009C3FA8">
              <w:rPr>
                <w:b/>
                <w:lang w:val="bg-BG"/>
              </w:rPr>
              <w:t>98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A96946" w:rsidRDefault="0078394E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="00045565">
              <w:rPr>
                <w:b/>
                <w:lang w:val="bg-BG"/>
              </w:rPr>
              <w:t>355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106C69">
              <w:rPr>
                <w:b/>
                <w:lang w:val="bg-BG"/>
              </w:rPr>
              <w:t xml:space="preserve"> </w:t>
            </w:r>
            <w:r w:rsidR="00045565">
              <w:rPr>
                <w:b/>
                <w:lang w:val="bg-BG"/>
              </w:rPr>
              <w:t>355</w:t>
            </w:r>
            <w:r w:rsidR="00997745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D62BC1" w:rsidRDefault="00045565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045565">
              <w:rPr>
                <w:lang w:val="bg-BG"/>
              </w:rPr>
              <w:t xml:space="preserve"> 2</w:t>
            </w:r>
            <w:r w:rsidR="00106C69">
              <w:rPr>
                <w:lang w:val="bg-BG"/>
              </w:rPr>
              <w:t xml:space="preserve"> 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D62BC1" w:rsidRDefault="00027556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045565">
              <w:rPr>
                <w:lang w:val="bg-BG"/>
              </w:rPr>
              <w:t>8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BF3730" w:rsidRDefault="003B38D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557B96" w:rsidRDefault="003B38D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F3730" w:rsidRDefault="003B38DB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C838D3" w:rsidRDefault="003B38DB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7C018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557B96" w:rsidRDefault="003B38DB" w:rsidP="007B65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557B96" w:rsidRDefault="003B38DB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A96946" w:rsidRDefault="007C0180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525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557B96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7"/>
        <w:gridCol w:w="1889"/>
      </w:tblGrid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889" w:type="dxa"/>
            <w:vAlign w:val="center"/>
          </w:tcPr>
          <w:p w:rsidR="00D83354" w:rsidRPr="00CC1787" w:rsidRDefault="00055078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142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889" w:type="dxa"/>
            <w:vAlign w:val="center"/>
          </w:tcPr>
          <w:p w:rsidR="00D83354" w:rsidRPr="004D75C8" w:rsidRDefault="00055078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71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889" w:type="dxa"/>
            <w:vAlign w:val="center"/>
          </w:tcPr>
          <w:p w:rsidR="00D83354" w:rsidRPr="00055078" w:rsidRDefault="00055078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889" w:type="dxa"/>
            <w:vAlign w:val="center"/>
          </w:tcPr>
          <w:p w:rsidR="00D83354" w:rsidRPr="00BE668A" w:rsidRDefault="0005507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889" w:type="dxa"/>
            <w:vAlign w:val="center"/>
          </w:tcPr>
          <w:p w:rsidR="00D83354" w:rsidRPr="0055281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889" w:type="dxa"/>
            <w:vAlign w:val="center"/>
          </w:tcPr>
          <w:p w:rsidR="00D83354" w:rsidRPr="0078394E" w:rsidRDefault="0005507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42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889" w:type="dxa"/>
            <w:vAlign w:val="center"/>
          </w:tcPr>
          <w:p w:rsidR="00D83354" w:rsidRPr="00BE668A" w:rsidRDefault="00055078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EF47F5">
        <w:rPr>
          <w:b/>
          <w:lang w:val="bg-BG"/>
        </w:rPr>
        <w:t>07</w:t>
      </w:r>
      <w:r w:rsidRPr="00D83354">
        <w:rPr>
          <w:b/>
          <w:lang w:val="ru-RU"/>
        </w:rPr>
        <w:t>.</w:t>
      </w:r>
      <w:r w:rsidR="006A3286">
        <w:rPr>
          <w:b/>
          <w:lang w:val="ru-RU"/>
        </w:rPr>
        <w:t>0</w:t>
      </w:r>
      <w:r w:rsidR="00EF47F5">
        <w:rPr>
          <w:b/>
          <w:lang w:val="bg-BG"/>
        </w:rPr>
        <w:t>9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EF47F5">
        <w:rPr>
          <w:b/>
          <w:lang w:val="bg-BG"/>
        </w:rPr>
        <w:t>12</w:t>
      </w:r>
      <w:r w:rsidRPr="00D83354">
        <w:rPr>
          <w:b/>
        </w:rPr>
        <w:t>.</w:t>
      </w:r>
      <w:r w:rsidR="006A3286">
        <w:rPr>
          <w:b/>
          <w:lang w:val="bg-BG"/>
        </w:rPr>
        <w:t>0</w:t>
      </w:r>
      <w:r w:rsidR="00997745">
        <w:rPr>
          <w:b/>
          <w:lang w:val="bg-BG"/>
        </w:rPr>
        <w:t>9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440050" w:rsidRDefault="00440050" w:rsidP="00440050">
      <w:pPr>
        <w:jc w:val="both"/>
        <w:rPr>
          <w:b/>
          <w:lang w:val="bg-BG"/>
        </w:rPr>
      </w:pPr>
    </w:p>
    <w:p w:rsidR="00EF47F5" w:rsidRPr="001E3941" w:rsidRDefault="00EF47F5" w:rsidP="00EF47F5">
      <w:pPr>
        <w:ind w:firstLine="708"/>
        <w:jc w:val="both"/>
        <w:rPr>
          <w:lang w:val="en-US"/>
        </w:rPr>
      </w:pPr>
      <w:r>
        <w:t xml:space="preserve">За периода </w:t>
      </w:r>
      <w:r>
        <w:rPr>
          <w:lang w:val="en-US"/>
        </w:rPr>
        <w:t>0</w:t>
      </w:r>
      <w:r>
        <w:rPr>
          <w:lang w:val="bg-BG"/>
        </w:rPr>
        <w:t>7</w:t>
      </w:r>
      <w:r>
        <w:rPr>
          <w:lang w:val="ru-RU"/>
        </w:rPr>
        <w:t>.</w:t>
      </w:r>
      <w:r>
        <w:rPr>
          <w:lang w:val="en-US"/>
        </w:rPr>
        <w:t>09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 </w:t>
      </w:r>
      <w:r>
        <w:rPr>
          <w:lang w:val="bg-BG"/>
        </w:rPr>
        <w:t>12</w:t>
      </w:r>
      <w:r>
        <w:t>.</w:t>
      </w:r>
      <w:r>
        <w:rPr>
          <w:lang w:val="en-US"/>
        </w:rPr>
        <w:t>0</w:t>
      </w:r>
      <w:r>
        <w:rPr>
          <w:lang w:val="bg-BG"/>
        </w:rPr>
        <w:t>9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>
        <w:rPr>
          <w:lang w:val="en-US"/>
        </w:rPr>
        <w:t>58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>Проверени са</w:t>
      </w:r>
      <w:r>
        <w:t xml:space="preserve"> </w:t>
      </w:r>
      <w:r>
        <w:rPr>
          <w:lang w:val="bg-BG"/>
        </w:rPr>
        <w:t xml:space="preserve">42 </w:t>
      </w:r>
      <w:r>
        <w:t xml:space="preserve">обекти за хранене и развлечения </w:t>
      </w:r>
      <w:r>
        <w:rPr>
          <w:lang w:val="en-US"/>
        </w:rPr>
        <w:t xml:space="preserve"> </w:t>
      </w:r>
      <w:r>
        <w:t xml:space="preserve">и </w:t>
      </w:r>
      <w:r>
        <w:rPr>
          <w:lang w:val="bg-BG"/>
        </w:rPr>
        <w:t xml:space="preserve">16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EF47F5" w:rsidRDefault="00EF47F5" w:rsidP="00EF47F5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</w:t>
      </w:r>
      <w:r>
        <w:rPr>
          <w:lang w:val="en-US"/>
        </w:rPr>
        <w:t xml:space="preserve">ене </w:t>
      </w:r>
      <w:r>
        <w:rPr>
          <w:lang w:val="bg-BG"/>
        </w:rPr>
        <w:t xml:space="preserve">на </w:t>
      </w:r>
      <w:r w:rsidRPr="001E3941">
        <w:rPr>
          <w:lang w:val="en-US"/>
        </w:rPr>
        <w:t xml:space="preserve">обществени места. </w:t>
      </w:r>
    </w:p>
    <w:p w:rsidR="00EF47F5" w:rsidRDefault="00EF47F5" w:rsidP="00EF47F5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997745" w:rsidRDefault="00997745" w:rsidP="00997745">
      <w:pPr>
        <w:jc w:val="both"/>
        <w:rPr>
          <w:lang w:val="en-US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BE" w:rsidRDefault="002B51BE" w:rsidP="00617955">
      <w:r>
        <w:separator/>
      </w:r>
    </w:p>
  </w:endnote>
  <w:endnote w:type="continuationSeparator" w:id="0">
    <w:p w:rsidR="002B51BE" w:rsidRDefault="002B51BE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BE" w:rsidRDefault="002B51BE" w:rsidP="00617955">
      <w:r>
        <w:separator/>
      </w:r>
    </w:p>
  </w:footnote>
  <w:footnote w:type="continuationSeparator" w:id="0">
    <w:p w:rsidR="002B51BE" w:rsidRDefault="002B51BE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5EAC"/>
    <w:rsid w:val="00080484"/>
    <w:rsid w:val="00082564"/>
    <w:rsid w:val="00083BB9"/>
    <w:rsid w:val="00091E08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20A29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570B"/>
    <w:rsid w:val="002D69F1"/>
    <w:rsid w:val="002E2316"/>
    <w:rsid w:val="002E7C3B"/>
    <w:rsid w:val="002F1B51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D24"/>
    <w:rsid w:val="004948E8"/>
    <w:rsid w:val="004953CB"/>
    <w:rsid w:val="0049657E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2002C"/>
    <w:rsid w:val="00A21E2F"/>
    <w:rsid w:val="00A27328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72C85"/>
    <w:rsid w:val="00A7757C"/>
    <w:rsid w:val="00A80AE3"/>
    <w:rsid w:val="00A83339"/>
    <w:rsid w:val="00A83B77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17C4"/>
    <w:rsid w:val="00AC3D2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4C8A"/>
    <w:rsid w:val="00B0778C"/>
    <w:rsid w:val="00B11E52"/>
    <w:rsid w:val="00B131AB"/>
    <w:rsid w:val="00B14A43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F3730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52F70"/>
    <w:rsid w:val="00D62BC1"/>
    <w:rsid w:val="00D631EA"/>
    <w:rsid w:val="00D65EE0"/>
    <w:rsid w:val="00D66B77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E61"/>
    <w:rsid w:val="00EE0479"/>
    <w:rsid w:val="00EE090F"/>
    <w:rsid w:val="00EE22DE"/>
    <w:rsid w:val="00EE388E"/>
    <w:rsid w:val="00EE47E0"/>
    <w:rsid w:val="00EF127C"/>
    <w:rsid w:val="00EF47F5"/>
    <w:rsid w:val="00EF6D3B"/>
    <w:rsid w:val="00F02A56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1527-7612-41FF-8233-BE083D08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17</cp:revision>
  <cp:lastPrinted>2021-09-13T13:28:00Z</cp:lastPrinted>
  <dcterms:created xsi:type="dcterms:W3CDTF">2021-09-07T08:31:00Z</dcterms:created>
  <dcterms:modified xsi:type="dcterms:W3CDTF">2021-09-13T13:28:00Z</dcterms:modified>
</cp:coreProperties>
</file>