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Style w:val="a5"/>
          <w:rFonts w:ascii="Arial" w:hAnsi="Arial" w:cs="Arial"/>
          <w:i/>
          <w:iCs/>
          <w:color w:val="666666"/>
        </w:rPr>
        <w:t>На вниманието на гражданите, които желаят да си поставят </w:t>
      </w:r>
      <w:r w:rsidRPr="001D737A">
        <w:rPr>
          <w:rStyle w:val="a4"/>
          <w:rFonts w:ascii="Arial" w:hAnsi="Arial" w:cs="Arial"/>
          <w:b/>
          <w:bCs/>
          <w:color w:val="666666"/>
        </w:rPr>
        <w:t xml:space="preserve">вариантната ваксина срещу COVID-19 - </w:t>
      </w:r>
      <w:proofErr w:type="spellStart"/>
      <w:r w:rsidRPr="001D737A">
        <w:rPr>
          <w:rStyle w:val="a4"/>
          <w:rFonts w:ascii="Arial" w:hAnsi="Arial" w:cs="Arial"/>
          <w:b/>
          <w:bCs/>
          <w:color w:val="666666"/>
        </w:rPr>
        <w:t>Comirnaty</w:t>
      </w:r>
      <w:proofErr w:type="spellEnd"/>
      <w:r w:rsidRPr="001D737A">
        <w:rPr>
          <w:rStyle w:val="a4"/>
          <w:rFonts w:ascii="Arial" w:hAnsi="Arial" w:cs="Arial"/>
          <w:b/>
          <w:bCs/>
          <w:color w:val="666666"/>
        </w:rPr>
        <w:t xml:space="preserve"> </w:t>
      </w:r>
      <w:proofErr w:type="spellStart"/>
      <w:r w:rsidRPr="001D737A">
        <w:rPr>
          <w:rStyle w:val="a4"/>
          <w:rFonts w:ascii="Arial" w:hAnsi="Arial" w:cs="Arial"/>
          <w:b/>
          <w:bCs/>
          <w:color w:val="666666"/>
        </w:rPr>
        <w:t>Omicron</w:t>
      </w:r>
      <w:proofErr w:type="spellEnd"/>
      <w:r w:rsidRPr="001D737A">
        <w:rPr>
          <w:rStyle w:val="a4"/>
          <w:rFonts w:ascii="Arial" w:hAnsi="Arial" w:cs="Arial"/>
          <w:b/>
          <w:bCs/>
          <w:color w:val="666666"/>
        </w:rPr>
        <w:t xml:space="preserve"> XBB.1.5.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Fonts w:ascii="Arial" w:hAnsi="Arial" w:cs="Arial"/>
          <w:color w:val="666666"/>
        </w:rPr>
        <w:br/>
        <w:t>Уведомяваме ви, че </w:t>
      </w:r>
      <w:r w:rsidRPr="001D737A">
        <w:rPr>
          <w:rStyle w:val="a4"/>
          <w:rFonts w:ascii="Arial" w:hAnsi="Arial" w:cs="Arial"/>
          <w:b/>
          <w:bCs/>
          <w:color w:val="666666"/>
        </w:rPr>
        <w:t xml:space="preserve">вариантната ваксина срещу COVID-19 - </w:t>
      </w:r>
      <w:proofErr w:type="spellStart"/>
      <w:r w:rsidRPr="001D737A">
        <w:rPr>
          <w:rStyle w:val="a4"/>
          <w:rFonts w:ascii="Arial" w:hAnsi="Arial" w:cs="Arial"/>
          <w:b/>
          <w:bCs/>
          <w:color w:val="666666"/>
        </w:rPr>
        <w:t>Comirnaty</w:t>
      </w:r>
      <w:proofErr w:type="spellEnd"/>
      <w:r w:rsidRPr="001D737A">
        <w:rPr>
          <w:rStyle w:val="a4"/>
          <w:rFonts w:ascii="Arial" w:hAnsi="Arial" w:cs="Arial"/>
          <w:b/>
          <w:bCs/>
          <w:color w:val="666666"/>
        </w:rPr>
        <w:t xml:space="preserve"> </w:t>
      </w:r>
      <w:proofErr w:type="spellStart"/>
      <w:r w:rsidRPr="001D737A">
        <w:rPr>
          <w:rStyle w:val="a4"/>
          <w:rFonts w:ascii="Arial" w:hAnsi="Arial" w:cs="Arial"/>
          <w:b/>
          <w:bCs/>
          <w:color w:val="666666"/>
        </w:rPr>
        <w:t>Omicron</w:t>
      </w:r>
      <w:proofErr w:type="spellEnd"/>
      <w:r w:rsidRPr="001D737A">
        <w:rPr>
          <w:rStyle w:val="a4"/>
          <w:rFonts w:ascii="Arial" w:hAnsi="Arial" w:cs="Arial"/>
          <w:b/>
          <w:bCs/>
          <w:color w:val="666666"/>
        </w:rPr>
        <w:t xml:space="preserve"> XBB.1.5</w:t>
      </w:r>
      <w:r w:rsidRPr="001D737A">
        <w:rPr>
          <w:rFonts w:ascii="Arial" w:hAnsi="Arial" w:cs="Arial"/>
          <w:color w:val="666666"/>
        </w:rPr>
        <w:t>. </w:t>
      </w:r>
      <w:r w:rsidRPr="001D737A">
        <w:rPr>
          <w:rStyle w:val="a5"/>
          <w:rFonts w:ascii="Arial" w:hAnsi="Arial" w:cs="Arial"/>
          <w:i/>
          <w:iCs/>
          <w:color w:val="666666"/>
        </w:rPr>
        <w:t>за лица над 12 години</w:t>
      </w:r>
      <w:r w:rsidRPr="001D737A">
        <w:rPr>
          <w:rFonts w:ascii="Arial" w:hAnsi="Arial" w:cs="Arial"/>
          <w:color w:val="666666"/>
        </w:rPr>
        <w:t xml:space="preserve"> вече е налична в страната и </w:t>
      </w:r>
      <w:r w:rsidR="00FA7CF2" w:rsidRPr="001D737A">
        <w:rPr>
          <w:rFonts w:ascii="Arial" w:hAnsi="Arial" w:cs="Arial"/>
          <w:color w:val="666666"/>
        </w:rPr>
        <w:t>РЗИ - ВРАЦА</w:t>
      </w:r>
      <w:r w:rsidRPr="001D737A">
        <w:rPr>
          <w:rFonts w:ascii="Arial" w:hAnsi="Arial" w:cs="Arial"/>
          <w:color w:val="666666"/>
        </w:rPr>
        <w:t>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Style w:val="a5"/>
          <w:rFonts w:ascii="Arial" w:hAnsi="Arial" w:cs="Arial"/>
          <w:color w:val="666666"/>
        </w:rPr>
        <w:t>От 27.09.2023 г.</w:t>
      </w:r>
      <w:r w:rsidRPr="001D737A">
        <w:rPr>
          <w:rFonts w:ascii="Arial" w:hAnsi="Arial" w:cs="Arial"/>
          <w:color w:val="666666"/>
        </w:rPr>
        <w:t> всеки желаещ може да се ваксинира в разкритите имунизационни пунктове в</w:t>
      </w:r>
      <w:r w:rsidR="00343948" w:rsidRPr="001D737A">
        <w:rPr>
          <w:rFonts w:ascii="Arial" w:hAnsi="Arial" w:cs="Arial"/>
          <w:color w:val="666666"/>
        </w:rPr>
        <w:t xml:space="preserve"> област Враца.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Fonts w:ascii="Arial" w:hAnsi="Arial" w:cs="Arial"/>
          <w:color w:val="666666"/>
        </w:rPr>
        <w:t xml:space="preserve">С оглед на нарастване броя на заболелите от COVID-19, предстоящия есенно-зимен сезон (2023/2024) и очакваното повишаване на </w:t>
      </w:r>
      <w:proofErr w:type="spellStart"/>
      <w:r w:rsidRPr="001D737A">
        <w:rPr>
          <w:rFonts w:ascii="Arial" w:hAnsi="Arial" w:cs="Arial"/>
          <w:color w:val="666666"/>
        </w:rPr>
        <w:t>заболяемостта</w:t>
      </w:r>
      <w:proofErr w:type="spellEnd"/>
      <w:r w:rsidRPr="001D737A">
        <w:rPr>
          <w:rFonts w:ascii="Arial" w:hAnsi="Arial" w:cs="Arial"/>
          <w:color w:val="666666"/>
        </w:rPr>
        <w:t xml:space="preserve"> и смъртността от остри респираторни заболявания, в т.ч. грип, които допълнително биха утежнили протичането на </w:t>
      </w:r>
      <w:proofErr w:type="spellStart"/>
      <w:r w:rsidRPr="001D737A">
        <w:rPr>
          <w:rFonts w:ascii="Arial" w:hAnsi="Arial" w:cs="Arial"/>
          <w:color w:val="666666"/>
        </w:rPr>
        <w:t>коронавирусна</w:t>
      </w:r>
      <w:proofErr w:type="spellEnd"/>
      <w:r w:rsidRPr="001D737A">
        <w:rPr>
          <w:rFonts w:ascii="Arial" w:hAnsi="Arial" w:cs="Arial"/>
          <w:color w:val="666666"/>
        </w:rPr>
        <w:t xml:space="preserve"> инфекция при лица в риск и довели до натоварване на здравната система, Националният експертен съвет по имунизации </w:t>
      </w:r>
      <w:r w:rsidRPr="001D737A">
        <w:rPr>
          <w:rStyle w:val="a5"/>
          <w:rFonts w:ascii="Arial" w:hAnsi="Arial" w:cs="Arial"/>
          <w:color w:val="666666"/>
        </w:rPr>
        <w:t>препоръчва</w:t>
      </w:r>
      <w:r w:rsidRPr="001D737A">
        <w:rPr>
          <w:rFonts w:ascii="Arial" w:hAnsi="Arial" w:cs="Arial"/>
          <w:color w:val="666666"/>
        </w:rPr>
        <w:t> имунизация срещу SARS-CoV-2 през следващите месеци за:</w:t>
      </w:r>
    </w:p>
    <w:p w:rsidR="00216D5C" w:rsidRPr="001D737A" w:rsidRDefault="00216D5C" w:rsidP="00343948">
      <w:pPr>
        <w:pStyle w:val="a3"/>
        <w:shd w:val="clear" w:color="auto" w:fill="FFFFFF"/>
        <w:spacing w:before="180" w:beforeAutospacing="0" w:after="180" w:afterAutospacing="0"/>
        <w:ind w:left="360"/>
        <w:rPr>
          <w:rFonts w:ascii="Arial" w:hAnsi="Arial" w:cs="Arial"/>
          <w:color w:val="666666"/>
        </w:rPr>
      </w:pPr>
      <w:r w:rsidRPr="001D737A">
        <w:rPr>
          <w:rFonts w:ascii="Arial" w:hAnsi="Arial" w:cs="Arial"/>
          <w:color w:val="666666"/>
        </w:rPr>
        <w:t>•лица на възраст на и над 60 години;</w:t>
      </w:r>
      <w:r w:rsidRPr="001D737A">
        <w:rPr>
          <w:rFonts w:ascii="Arial" w:hAnsi="Arial" w:cs="Arial"/>
          <w:color w:val="666666"/>
        </w:rPr>
        <w:br/>
        <w:t>• лица с хронични заболявания (напр. диабет, сърдечни заболявания, белодробни заболявания и др.), независимо от възрастта;</w:t>
      </w:r>
      <w:r w:rsidRPr="001D737A">
        <w:rPr>
          <w:rFonts w:ascii="Arial" w:hAnsi="Arial" w:cs="Arial"/>
          <w:color w:val="666666"/>
        </w:rPr>
        <w:br/>
        <w:t xml:space="preserve">• </w:t>
      </w:r>
      <w:proofErr w:type="spellStart"/>
      <w:r w:rsidRPr="001D737A">
        <w:rPr>
          <w:rFonts w:ascii="Arial" w:hAnsi="Arial" w:cs="Arial"/>
          <w:color w:val="666666"/>
        </w:rPr>
        <w:t>имунокомпрометирани</w:t>
      </w:r>
      <w:proofErr w:type="spellEnd"/>
      <w:r w:rsidRPr="001D737A">
        <w:rPr>
          <w:rFonts w:ascii="Arial" w:hAnsi="Arial" w:cs="Arial"/>
          <w:color w:val="666666"/>
        </w:rPr>
        <w:t xml:space="preserve"> лица (напр. лица с HIV, трансплантирани и др.), вкл. </w:t>
      </w:r>
      <w:r w:rsidR="001D737A">
        <w:rPr>
          <w:rFonts w:ascii="Arial" w:hAnsi="Arial" w:cs="Arial"/>
          <w:color w:val="666666"/>
        </w:rPr>
        <w:t xml:space="preserve">  </w:t>
      </w:r>
      <w:bookmarkStart w:id="0" w:name="_GoBack"/>
      <w:bookmarkEnd w:id="0"/>
      <w:proofErr w:type="spellStart"/>
      <w:r w:rsidRPr="001D737A">
        <w:rPr>
          <w:rFonts w:ascii="Arial" w:hAnsi="Arial" w:cs="Arial"/>
          <w:color w:val="666666"/>
        </w:rPr>
        <w:t>имунокомпрометирани</w:t>
      </w:r>
      <w:proofErr w:type="spellEnd"/>
      <w:r w:rsidRPr="001D737A">
        <w:rPr>
          <w:rFonts w:ascii="Arial" w:hAnsi="Arial" w:cs="Arial"/>
          <w:color w:val="666666"/>
        </w:rPr>
        <w:t xml:space="preserve"> деца на и над 6 месеца;</w:t>
      </w:r>
      <w:r w:rsidRPr="001D737A">
        <w:rPr>
          <w:rFonts w:ascii="Arial" w:hAnsi="Arial" w:cs="Arial"/>
          <w:color w:val="666666"/>
        </w:rPr>
        <w:br/>
        <w:t>• бременни жени;</w:t>
      </w:r>
      <w:r w:rsidRPr="001D737A">
        <w:rPr>
          <w:rFonts w:ascii="Arial" w:hAnsi="Arial" w:cs="Arial"/>
          <w:color w:val="666666"/>
        </w:rPr>
        <w:br/>
        <w:t>• медицински персонал;</w:t>
      </w:r>
      <w:r w:rsidRPr="001D737A">
        <w:rPr>
          <w:rFonts w:ascii="Arial" w:hAnsi="Arial" w:cs="Arial"/>
          <w:color w:val="666666"/>
        </w:rPr>
        <w:br/>
        <w:t>• потребители и персонал на социални институции.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Fonts w:ascii="Arial" w:hAnsi="Arial" w:cs="Arial"/>
          <w:color w:val="666666"/>
        </w:rPr>
        <w:t>Имунизацията следва да се извърши с вариантна ваксина, насочена към подвариант XBB.1.5 за осигуряване на защита срещу настоящите доминиращи и нововъзникващи щамове.</w:t>
      </w:r>
      <w:r w:rsidRPr="001D737A">
        <w:rPr>
          <w:rFonts w:ascii="Arial" w:hAnsi="Arial" w:cs="Arial"/>
          <w:color w:val="666666"/>
        </w:rPr>
        <w:br/>
        <w:t>Вариантна ваксина срещу COVID-19 може да получи и всяко друго лице, изявило желание да бъде ваксинирано, което не попада в посочените групи.</w:t>
      </w:r>
      <w:r w:rsidRPr="001D737A">
        <w:rPr>
          <w:rFonts w:ascii="Arial" w:hAnsi="Arial" w:cs="Arial"/>
          <w:color w:val="666666"/>
        </w:rPr>
        <w:br/>
        <w:t>Вариантна ваксина срещу COVID-19 </w:t>
      </w:r>
      <w:r w:rsidRPr="001D737A">
        <w:rPr>
          <w:rStyle w:val="a5"/>
          <w:rFonts w:ascii="Arial" w:hAnsi="Arial" w:cs="Arial"/>
          <w:color w:val="666666"/>
        </w:rPr>
        <w:t>може да се приложи на всички лица, съобразно възрастта, вкл. и на преболедували от COVID-19, или на лица с предхождаща имунизация срещу COVID-19</w:t>
      </w:r>
      <w:r w:rsidRPr="001D737A">
        <w:rPr>
          <w:rFonts w:ascii="Arial" w:hAnsi="Arial" w:cs="Arial"/>
          <w:color w:val="666666"/>
        </w:rPr>
        <w:t>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6666"/>
        </w:rPr>
      </w:pPr>
      <w:r w:rsidRPr="001D737A">
        <w:rPr>
          <w:rStyle w:val="a5"/>
          <w:rFonts w:ascii="Arial" w:hAnsi="Arial" w:cs="Arial"/>
          <w:color w:val="666666"/>
        </w:rPr>
        <w:t>Грипна ваксина може да бъде поставена едновременно с ваксина срещу COVID-19.</w:t>
      </w:r>
    </w:p>
    <w:p w:rsidR="00216D5C" w:rsidRPr="001D737A" w:rsidRDefault="00216D5C" w:rsidP="00216D5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666666"/>
        </w:rPr>
      </w:pPr>
      <w:r w:rsidRPr="001D737A">
        <w:rPr>
          <w:rStyle w:val="a5"/>
          <w:rFonts w:ascii="Arial" w:hAnsi="Arial" w:cs="Arial"/>
          <w:i/>
          <w:iCs/>
          <w:color w:val="666666"/>
        </w:rPr>
        <w:t>ВАКСИНИРАЙТЕ СЕ!</w:t>
      </w:r>
      <w:r w:rsidRPr="001D737A">
        <w:rPr>
          <w:rFonts w:ascii="Arial" w:hAnsi="Arial" w:cs="Arial"/>
          <w:color w:val="666666"/>
        </w:rPr>
        <w:br/>
      </w:r>
      <w:r w:rsidRPr="001D737A">
        <w:rPr>
          <w:rStyle w:val="a5"/>
          <w:rFonts w:ascii="Arial" w:hAnsi="Arial" w:cs="Arial"/>
          <w:i/>
          <w:iCs/>
          <w:color w:val="666666"/>
        </w:rPr>
        <w:t>ПРЕДОТВРАТЕТЕ ТЕЖКИТЕ УСЛОЖНЕНИЯ СЛЕД ГРИП И COVID-19!</w:t>
      </w:r>
      <w:r w:rsidRPr="001D737A">
        <w:rPr>
          <w:rFonts w:ascii="Arial" w:hAnsi="Arial" w:cs="Arial"/>
          <w:b/>
          <w:bCs/>
          <w:i/>
          <w:iCs/>
          <w:color w:val="666666"/>
        </w:rPr>
        <w:br/>
      </w:r>
      <w:r w:rsidRPr="001D737A">
        <w:rPr>
          <w:rStyle w:val="a5"/>
          <w:rFonts w:ascii="Arial" w:hAnsi="Arial" w:cs="Arial"/>
          <w:i/>
          <w:iCs/>
          <w:color w:val="666666"/>
        </w:rPr>
        <w:t>НАШЕТО ЗДРАВЕ Е В НАШИТЕ РЪЦЕ!</w:t>
      </w:r>
    </w:p>
    <w:p w:rsidR="0039063F" w:rsidRPr="001D737A" w:rsidRDefault="0039063F">
      <w:pPr>
        <w:rPr>
          <w:sz w:val="24"/>
          <w:szCs w:val="24"/>
        </w:rPr>
      </w:pPr>
    </w:p>
    <w:sectPr w:rsidR="0039063F" w:rsidRPr="001D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2E3"/>
    <w:multiLevelType w:val="hybridMultilevel"/>
    <w:tmpl w:val="D95AE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4"/>
    <w:rsid w:val="001B72E2"/>
    <w:rsid w:val="001D737A"/>
    <w:rsid w:val="00216D5C"/>
    <w:rsid w:val="00343948"/>
    <w:rsid w:val="0039063F"/>
    <w:rsid w:val="004A5FC4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678"/>
  <w15:chartTrackingRefBased/>
  <w15:docId w15:val="{EF900365-F1D6-4483-A078-F75B7E8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216D5C"/>
    <w:rPr>
      <w:i/>
      <w:iCs/>
    </w:rPr>
  </w:style>
  <w:style w:type="character" w:styleId="a5">
    <w:name w:val="Strong"/>
    <w:basedOn w:val="a0"/>
    <w:uiPriority w:val="22"/>
    <w:qFormat/>
    <w:rsid w:val="00216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pbazovska</dc:creator>
  <cp:keywords/>
  <dc:description/>
  <cp:lastModifiedBy>Lenovo</cp:lastModifiedBy>
  <cp:revision>2</cp:revision>
  <dcterms:created xsi:type="dcterms:W3CDTF">2023-09-27T15:36:00Z</dcterms:created>
  <dcterms:modified xsi:type="dcterms:W3CDTF">2023-09-27T15:36:00Z</dcterms:modified>
</cp:coreProperties>
</file>