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11544" w14:textId="77777777" w:rsidR="00EC10DD" w:rsidRDefault="004842D7" w:rsidP="00AA6F34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4842D7"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4F0EE9C4" wp14:editId="0A2AF559">
            <wp:extent cx="1076325" cy="904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59A6E7" w14:textId="77777777" w:rsidR="005354D3" w:rsidRPr="003B7247" w:rsidRDefault="005354D3" w:rsidP="00AA6F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47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14:paraId="44648D30" w14:textId="77777777" w:rsidR="00DB04E2" w:rsidRPr="00BB626F" w:rsidRDefault="0090554F" w:rsidP="000E2918">
      <w:pPr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26F">
        <w:rPr>
          <w:rFonts w:ascii="Times New Roman" w:hAnsi="Times New Roman" w:cs="Times New Roman"/>
          <w:sz w:val="24"/>
          <w:szCs w:val="24"/>
        </w:rPr>
        <w:t xml:space="preserve"> </w:t>
      </w:r>
      <w:r w:rsidR="00E40483" w:rsidRPr="00BB626F">
        <w:rPr>
          <w:rFonts w:ascii="Times New Roman" w:hAnsi="Times New Roman" w:cs="Times New Roman"/>
          <w:sz w:val="24"/>
          <w:szCs w:val="24"/>
        </w:rPr>
        <w:t xml:space="preserve">Министър </w:t>
      </w:r>
      <w:r w:rsidR="00780D67" w:rsidRPr="00BB626F">
        <w:rPr>
          <w:rFonts w:ascii="Times New Roman" w:hAnsi="Times New Roman" w:cs="Times New Roman"/>
          <w:sz w:val="24"/>
          <w:szCs w:val="24"/>
        </w:rPr>
        <w:t>на здравеопазването</w:t>
      </w:r>
    </w:p>
    <w:p w14:paraId="608936CA" w14:textId="77777777" w:rsidR="0090554F" w:rsidRPr="00773B60" w:rsidRDefault="0090554F" w:rsidP="00773B60">
      <w:pPr>
        <w:pBdr>
          <w:top w:val="single" w:sz="4" w:space="1" w:color="auto"/>
        </w:pBd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B07D7C0" w14:textId="77777777" w:rsidR="00FC738B" w:rsidRDefault="00C579EB" w:rsidP="003724E3">
      <w:pPr>
        <w:shd w:val="clear" w:color="auto" w:fill="FFFFFF"/>
        <w:spacing w:before="120" w:after="0" w:line="312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sz w:val="24"/>
          <w:szCs w:val="24"/>
        </w:rPr>
        <w:pict w14:anchorId="2D1315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0.75pt;height:45.75pt">
            <v:imagedata r:id="rId7" o:title=""/>
            <o:lock v:ext="edit" ungrouping="t" rotation="t" cropping="t" verticies="t" text="t" grouping="t"/>
            <o:signatureline v:ext="edit" id="{7D51F74A-9FA7-43D0-AE39-E09FFBE0C7FE}" provid="{00000000-0000-0000-0000-000000000000}" issignatureline="t"/>
          </v:shape>
        </w:pict>
      </w:r>
    </w:p>
    <w:p w14:paraId="46EC9799" w14:textId="77777777" w:rsidR="00D52ABD" w:rsidRDefault="00D52ABD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7D80A0EB" w14:textId="77777777" w:rsidR="007A2E1A" w:rsidRDefault="007A2E1A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ДО:</w:t>
      </w:r>
    </w:p>
    <w:p w14:paraId="4AAA5D7E" w14:textId="77777777" w:rsidR="007A2E1A" w:rsidRDefault="007A2E1A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Д-Р ИВАН МАДЖАРОВ</w:t>
      </w:r>
    </w:p>
    <w:p w14:paraId="04D18A03" w14:textId="77777777" w:rsidR="007A2E1A" w:rsidRDefault="007A2E1A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ПРЕДСЕДАТЕЛ НА УПРАВИТЕЛНИЯ СЪВЕТ</w:t>
      </w:r>
    </w:p>
    <w:p w14:paraId="75A84365" w14:textId="77777777" w:rsidR="007A2E1A" w:rsidRDefault="007A2E1A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НА БЪЛГАРСКИ ЛЕКАРСКИ СЪЮЗ</w:t>
      </w:r>
    </w:p>
    <w:p w14:paraId="532E5D45" w14:textId="77777777" w:rsidR="001B24D6" w:rsidRDefault="001B24D6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34BD0957" w14:textId="77777777" w:rsidR="001B24D6" w:rsidRDefault="001B24D6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ДОЦЕНТ Д-Р ЛЮБОМИР КИРОВ, ДМ</w:t>
      </w:r>
    </w:p>
    <w:p w14:paraId="531C3050" w14:textId="77777777" w:rsidR="001B24D6" w:rsidRDefault="001B24D6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ПРЕДСЕДАТЕЛ НА НАЦИОНАЛНОТО СДРУЖЕНИЕ</w:t>
      </w:r>
    </w:p>
    <w:p w14:paraId="7B764181" w14:textId="77777777" w:rsidR="001B24D6" w:rsidRDefault="001B24D6" w:rsidP="007A2E1A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НА ОБЩОПРАКТИКУВАЩИТЕ ЛЕКАРИ В БЪЛГАРИЯ</w:t>
      </w:r>
    </w:p>
    <w:p w14:paraId="02BBE6E8" w14:textId="77777777" w:rsidR="001B24D6" w:rsidRDefault="001B24D6" w:rsidP="001B24D6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7D95FB43" w14:textId="77777777" w:rsidR="00551A85" w:rsidRDefault="007A2E1A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ДИРЕКТОРИТЕ НА РЕГИОНАЛНИ ЗДРАВНИ ИНСПЕКЦИИ</w:t>
      </w:r>
    </w:p>
    <w:p w14:paraId="7DD54741" w14:textId="77777777" w:rsidR="007A2E1A" w:rsidRDefault="007A2E1A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7A1B7A93" w14:textId="77777777" w:rsidR="007A2E1A" w:rsidRDefault="007A2E1A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ЧРЕЗ ДИРЕКТОРИТЕ НА РЗИ</w:t>
      </w:r>
    </w:p>
    <w:p w14:paraId="0B3A643F" w14:textId="77777777" w:rsidR="00D52ABD" w:rsidRDefault="007A2E1A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ДО ОБЩОПРАКТИКУВАЩИТЕ ЛЕКАРИ </w:t>
      </w:r>
    </w:p>
    <w:p w14:paraId="5A248EB1" w14:textId="77777777" w:rsidR="007A2E1A" w:rsidRDefault="00D52ABD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И ДРУГИТЕ ЛЕЧЕБНИ ЗАВЕДЕНИЯ </w:t>
      </w:r>
    </w:p>
    <w:p w14:paraId="4782F2EB" w14:textId="77777777" w:rsidR="00993BFC" w:rsidRDefault="00993BFC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5ADFA51" w14:textId="77777777" w:rsidR="00993BFC" w:rsidRDefault="00993BFC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КОПИЕ ДО:</w:t>
      </w:r>
    </w:p>
    <w:p w14:paraId="7E6899D6" w14:textId="77777777" w:rsidR="00993BFC" w:rsidRDefault="00993BFC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АНИ АЛЕКСАНДРОВА</w:t>
      </w:r>
    </w:p>
    <w:p w14:paraId="0DE2B196" w14:textId="77777777" w:rsidR="00993BFC" w:rsidRDefault="00993BFC" w:rsidP="00F41C1E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ДИРЕКТОР НА НЕЛК</w:t>
      </w:r>
    </w:p>
    <w:p w14:paraId="4CC3914C" w14:textId="77777777" w:rsidR="001B24D6" w:rsidRDefault="001B24D6" w:rsidP="001B24D6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05A9E73B" w14:textId="77777777" w:rsidR="001B24D6" w:rsidRDefault="001B24D6" w:rsidP="001B24D6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Г-ЖА ВЕСКА СЪБЕВА</w:t>
      </w:r>
    </w:p>
    <w:p w14:paraId="62187502" w14:textId="77777777" w:rsidR="001B24D6" w:rsidRDefault="001B24D6" w:rsidP="001B24D6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ПРЕДСЕДАТЕЛ НА УПРАВИТЕЛНИЯ СЪВЕТ </w:t>
      </w:r>
    </w:p>
    <w:p w14:paraId="5F4DBEDE" w14:textId="77777777" w:rsidR="001B24D6" w:rsidRDefault="001B24D6" w:rsidP="001B24D6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НА СДРУЖЕНИЕ „АСОЦИАЦИЯ НА РОДИТЕЛИ НА ДЕЦА С ЕПИЛЕПСИЯ“</w:t>
      </w:r>
    </w:p>
    <w:p w14:paraId="44A02F21" w14:textId="77777777" w:rsidR="001B24D6" w:rsidRDefault="001B24D6" w:rsidP="001B24D6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И ЗАМЕСТНИК-ПРЕДСЕДАТЕЛ НА </w:t>
      </w:r>
    </w:p>
    <w:p w14:paraId="503CCEB8" w14:textId="77777777" w:rsidR="001B24D6" w:rsidRDefault="001B24D6" w:rsidP="001B24D6">
      <w:pPr>
        <w:shd w:val="clear" w:color="auto" w:fill="FFFFFF"/>
        <w:spacing w:after="0" w:line="360" w:lineRule="auto"/>
        <w:ind w:left="11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НАЦИОНАЛЕН СЪВЕТ ЗА ХОРАТА С УВРЕЖДАНИЯ</w:t>
      </w:r>
    </w:p>
    <w:p w14:paraId="47D3387E" w14:textId="77777777" w:rsidR="00FC738B" w:rsidRPr="007A2E1A" w:rsidRDefault="005B3FF4" w:rsidP="00F41C1E">
      <w:pPr>
        <w:spacing w:before="240" w:after="120" w:line="360" w:lineRule="auto"/>
        <w:ind w:left="1134" w:hanging="1134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Относно:</w:t>
      </w:r>
      <w:r w:rsidR="00E40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ABD" w:rsidRPr="00D52ABD">
        <w:rPr>
          <w:rFonts w:ascii="Times New Roman" w:hAnsi="Times New Roman" w:cs="Times New Roman"/>
          <w:i/>
          <w:sz w:val="24"/>
          <w:szCs w:val="24"/>
        </w:rPr>
        <w:t xml:space="preserve">качество на подготовката и </w:t>
      </w:r>
      <w:r w:rsidR="007A2E1A" w:rsidRPr="007A2E1A">
        <w:rPr>
          <w:rFonts w:ascii="Times New Roman" w:hAnsi="Times New Roman" w:cs="Times New Roman"/>
          <w:i/>
          <w:sz w:val="24"/>
          <w:szCs w:val="24"/>
        </w:rPr>
        <w:t>пълнота на медицинската документация</w:t>
      </w:r>
      <w:r w:rsidR="007A2E1A">
        <w:rPr>
          <w:rFonts w:ascii="Times New Roman" w:hAnsi="Times New Roman" w:cs="Times New Roman"/>
          <w:i/>
          <w:sz w:val="24"/>
          <w:szCs w:val="24"/>
        </w:rPr>
        <w:t xml:space="preserve"> във връзка с медицинската експертиза на трайно намалената работоспособност/вид и степен на увреждане</w:t>
      </w:r>
    </w:p>
    <w:p w14:paraId="0D2B16D6" w14:textId="77777777" w:rsidR="00D211E3" w:rsidRDefault="00D211E3" w:rsidP="007A2E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14:paraId="4917DA25" w14:textId="77777777" w:rsidR="007A2E1A" w:rsidRDefault="007A2E1A" w:rsidP="007A2E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УВАЖАЕМИ ДОКТОР МАДЖАРОВ,</w:t>
      </w:r>
    </w:p>
    <w:p w14:paraId="3318A571" w14:textId="77777777" w:rsidR="008E73B1" w:rsidRDefault="008E73B1" w:rsidP="007A2E1A">
      <w:pPr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C750F">
        <w:rPr>
          <w:rFonts w:ascii="Times New Roman" w:eastAsia="Times New Roman" w:hAnsi="Times New Roman"/>
          <w:b/>
          <w:sz w:val="24"/>
          <w:szCs w:val="24"/>
          <w:lang w:eastAsia="bg-BG"/>
        </w:rPr>
        <w:t>УВАЖАЕМ</w:t>
      </w:r>
      <w:r w:rsidR="00551A85">
        <w:rPr>
          <w:rFonts w:ascii="Times New Roman" w:eastAsia="Times New Roman" w:hAnsi="Times New Roman"/>
          <w:b/>
          <w:sz w:val="24"/>
          <w:szCs w:val="24"/>
          <w:lang w:eastAsia="bg-BG"/>
        </w:rPr>
        <w:t>И</w:t>
      </w:r>
      <w:r w:rsidRPr="00BC750F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5106B8">
        <w:rPr>
          <w:rFonts w:ascii="Times New Roman" w:eastAsia="Times New Roman" w:hAnsi="Times New Roman"/>
          <w:b/>
          <w:sz w:val="24"/>
          <w:szCs w:val="24"/>
          <w:lang w:eastAsia="bg-BG"/>
        </w:rPr>
        <w:t>ДИРЕКТОРИ НА РЕГИОНАЛНИ ЗДРАВНИ ИНСПЕКЦИИ</w:t>
      </w:r>
      <w:r w:rsidRPr="00BC750F">
        <w:rPr>
          <w:rFonts w:ascii="Times New Roman" w:eastAsia="Times New Roman" w:hAnsi="Times New Roman"/>
          <w:b/>
          <w:sz w:val="24"/>
          <w:szCs w:val="24"/>
          <w:lang w:eastAsia="bg-BG"/>
        </w:rPr>
        <w:t>,</w:t>
      </w:r>
    </w:p>
    <w:p w14:paraId="538FBE62" w14:textId="77777777" w:rsidR="007A2E1A" w:rsidRDefault="007A2E1A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E1A">
        <w:rPr>
          <w:rFonts w:ascii="Times New Roman" w:hAnsi="Times New Roman" w:cs="Times New Roman"/>
          <w:sz w:val="24"/>
          <w:szCs w:val="24"/>
        </w:rPr>
        <w:t>С Постановление на Министерския съвет № 47 от 13 март 2024 г. беше изменен и допълнен Правилникът за устройството и организацията на работа на органите на медицинската експертиза и на регионалните картотеки на медицинските експертизи (Правилника). Промяната беше обнародвана в Държавен вестник брой 23 от 19.03.2024г.</w:t>
      </w:r>
    </w:p>
    <w:p w14:paraId="4C87A9BD" w14:textId="77777777" w:rsidR="00D52ABD" w:rsidRDefault="007A2E1A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Едно от съществените изменения на нормативния акт е отпадането на клиничния преглед на лицет</w:t>
      </w:r>
      <w:r w:rsidR="00D52ABD">
        <w:rPr>
          <w:rFonts w:ascii="Times New Roman" w:hAnsi="Times New Roman" w:cs="Times New Roman"/>
          <w:sz w:val="24"/>
          <w:szCs w:val="24"/>
        </w:rPr>
        <w:t>о с увреждания от териториалната</w:t>
      </w:r>
      <w:r>
        <w:rPr>
          <w:rFonts w:ascii="Times New Roman" w:hAnsi="Times New Roman" w:cs="Times New Roman"/>
          <w:sz w:val="24"/>
          <w:szCs w:val="24"/>
        </w:rPr>
        <w:t xml:space="preserve"> експертна лекарска комисия (ТЕЛК) при експертиза на трайно намалена работоспособност/вид и степен на увреждане</w:t>
      </w:r>
      <w:r w:rsidR="00B37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съчетание с разпределение на случаен принцип на заявленията за експертиза към ТЕЛК на територията на цялата страна. Прегледът остава само в малко на брой случаи, единият от които е когато лицето е в тежко здравословно състояние, което не позволява то да направи необходимите изследвания и консултации и прегледът </w:t>
      </w:r>
      <w:r w:rsidR="00B3773E">
        <w:rPr>
          <w:rFonts w:ascii="Times New Roman" w:hAnsi="Times New Roman" w:cs="Times New Roman"/>
          <w:sz w:val="24"/>
          <w:szCs w:val="24"/>
        </w:rPr>
        <w:t xml:space="preserve">на ТЕЛК </w:t>
      </w:r>
      <w:r>
        <w:rPr>
          <w:rFonts w:ascii="Times New Roman" w:hAnsi="Times New Roman" w:cs="Times New Roman"/>
          <w:sz w:val="24"/>
          <w:szCs w:val="24"/>
        </w:rPr>
        <w:t xml:space="preserve">в тези случаи трябва да констатира именно </w:t>
      </w:r>
      <w:r w:rsidR="00D52ABD">
        <w:rPr>
          <w:rFonts w:ascii="Times New Roman" w:hAnsi="Times New Roman" w:cs="Times New Roman"/>
          <w:sz w:val="24"/>
          <w:szCs w:val="24"/>
        </w:rPr>
        <w:t>обективното състояние</w:t>
      </w:r>
      <w:r>
        <w:rPr>
          <w:rFonts w:ascii="Times New Roman" w:hAnsi="Times New Roman" w:cs="Times New Roman"/>
          <w:sz w:val="24"/>
          <w:szCs w:val="24"/>
        </w:rPr>
        <w:t xml:space="preserve"> на лицето.</w:t>
      </w:r>
      <w:r w:rsidR="009C6E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A655" w14:textId="77777777" w:rsidR="007A2E1A" w:rsidRDefault="009C6E25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 обстоятелства налагат още по-голяма прецизност по отношение на медицинската документация, въз основа на която се извършва експертизата</w:t>
      </w:r>
      <w:r w:rsidR="00D52ABD">
        <w:rPr>
          <w:rFonts w:ascii="Times New Roman" w:hAnsi="Times New Roman" w:cs="Times New Roman"/>
          <w:sz w:val="24"/>
          <w:szCs w:val="24"/>
        </w:rPr>
        <w:t xml:space="preserve"> от ТЕЛК и НЕЛК</w:t>
      </w:r>
      <w:r>
        <w:rPr>
          <w:rFonts w:ascii="Times New Roman" w:hAnsi="Times New Roman" w:cs="Times New Roman"/>
          <w:sz w:val="24"/>
          <w:szCs w:val="24"/>
        </w:rPr>
        <w:t>, като от съществено значение е пълното описание на състоянието на лицето, тежестта на състоянието, стадия на заболяването, функционалния дефицит на органа/органите, класифициране по скала, когато е утвърдена такава за съответното заболяване и т.н.</w:t>
      </w:r>
    </w:p>
    <w:p w14:paraId="6E04C937" w14:textId="77777777" w:rsidR="007A2E1A" w:rsidRDefault="007A2E1A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 връзка с промените в Правилника</w:t>
      </w:r>
      <w:r w:rsidR="00D52A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периода 8 – 11</w:t>
      </w:r>
      <w:r w:rsidR="001B24D6">
        <w:rPr>
          <w:rFonts w:ascii="Times New Roman" w:hAnsi="Times New Roman" w:cs="Times New Roman"/>
          <w:sz w:val="24"/>
          <w:szCs w:val="24"/>
        </w:rPr>
        <w:t xml:space="preserve"> </w:t>
      </w:r>
      <w:r w:rsidR="009C6E25">
        <w:rPr>
          <w:rFonts w:ascii="Times New Roman" w:hAnsi="Times New Roman" w:cs="Times New Roman"/>
          <w:sz w:val="24"/>
          <w:szCs w:val="24"/>
        </w:rPr>
        <w:t xml:space="preserve">юли 2024 г. </w:t>
      </w:r>
      <w:r w:rsidR="001B24D6">
        <w:rPr>
          <w:rFonts w:ascii="Times New Roman" w:hAnsi="Times New Roman" w:cs="Times New Roman"/>
          <w:sz w:val="24"/>
          <w:szCs w:val="24"/>
        </w:rPr>
        <w:t>в Министерство на здравеопазването</w:t>
      </w:r>
      <w:r>
        <w:rPr>
          <w:rFonts w:ascii="Times New Roman" w:hAnsi="Times New Roman" w:cs="Times New Roman"/>
          <w:sz w:val="24"/>
          <w:szCs w:val="24"/>
        </w:rPr>
        <w:t xml:space="preserve"> бяха проведени </w:t>
      </w:r>
      <w:r w:rsidR="00D52ABD">
        <w:rPr>
          <w:rFonts w:ascii="Times New Roman" w:hAnsi="Times New Roman" w:cs="Times New Roman"/>
          <w:sz w:val="24"/>
          <w:szCs w:val="24"/>
        </w:rPr>
        <w:t xml:space="preserve">присъствени </w:t>
      </w:r>
      <w:r>
        <w:rPr>
          <w:rFonts w:ascii="Times New Roman" w:hAnsi="Times New Roman" w:cs="Times New Roman"/>
          <w:sz w:val="24"/>
          <w:szCs w:val="24"/>
        </w:rPr>
        <w:t xml:space="preserve">срещи с регионалните здравни инспекции, </w:t>
      </w:r>
      <w:r w:rsidR="001B24D6">
        <w:rPr>
          <w:rFonts w:ascii="Times New Roman" w:hAnsi="Times New Roman" w:cs="Times New Roman"/>
          <w:sz w:val="24"/>
          <w:szCs w:val="24"/>
        </w:rPr>
        <w:t>ТЕЛК, НЕЛК, представителни организации на хората с увреждания и други заинтересовани страни от осъществяването на медицинската експертиза.</w:t>
      </w:r>
    </w:p>
    <w:p w14:paraId="48A847FA" w14:textId="77777777" w:rsidR="001B24D6" w:rsidRDefault="001B24D6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тези срещи, от различни участници, беше съобщено, че зачестяват случаите, в които лицата не подават необходимите документи за експертиза от ТЕЛК или подадената документация не е пълна спрямо всички посочени в направлението от ОПЛ диагнози. Съобщава се също така и за непълнота в самите медицински документи, особено в епикризите от стационарно лечение, в които не се описва състоянието на лицето, за да може това описание да послужи на лекарите от ТЕЛК за оценка към коя отправна точка от посочените в Наредбата за медицинска експертиза се определя неговото състояние. </w:t>
      </w:r>
    </w:p>
    <w:p w14:paraId="7ADE2B8A" w14:textId="66FB51D7" w:rsidR="001B24D6" w:rsidRDefault="001F4E4F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Всичко това, освен, че затруднява лекарите от ТЕЛК, води и до забавяне на експертизата, тъй като се налага лицата с увреждания да представят допълнителни документи</w:t>
      </w:r>
      <w:r w:rsidR="00D52ABD">
        <w:rPr>
          <w:rFonts w:ascii="Times New Roman" w:hAnsi="Times New Roman" w:cs="Times New Roman"/>
          <w:sz w:val="24"/>
          <w:szCs w:val="24"/>
        </w:rPr>
        <w:t xml:space="preserve"> по искане на ТЕЛК</w:t>
      </w:r>
      <w:r>
        <w:rPr>
          <w:rFonts w:ascii="Times New Roman" w:hAnsi="Times New Roman" w:cs="Times New Roman"/>
          <w:sz w:val="24"/>
          <w:szCs w:val="24"/>
        </w:rPr>
        <w:t xml:space="preserve">. Тази ситуация води до </w:t>
      </w:r>
      <w:r w:rsidR="00B3773E">
        <w:rPr>
          <w:rFonts w:ascii="Times New Roman" w:hAnsi="Times New Roman" w:cs="Times New Roman"/>
          <w:sz w:val="24"/>
          <w:szCs w:val="24"/>
        </w:rPr>
        <w:t xml:space="preserve">формиране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3773E">
        <w:rPr>
          <w:rFonts w:ascii="Times New Roman" w:hAnsi="Times New Roman" w:cs="Times New Roman"/>
          <w:sz w:val="24"/>
          <w:szCs w:val="24"/>
        </w:rPr>
        <w:t xml:space="preserve">значително </w:t>
      </w:r>
      <w:r>
        <w:rPr>
          <w:rFonts w:ascii="Times New Roman" w:hAnsi="Times New Roman" w:cs="Times New Roman"/>
          <w:sz w:val="24"/>
          <w:szCs w:val="24"/>
        </w:rPr>
        <w:t>обществено недоволство срещу здравната система.</w:t>
      </w:r>
    </w:p>
    <w:p w14:paraId="383958A6" w14:textId="1E8D1859" w:rsidR="007A2E1A" w:rsidRDefault="001F4E4F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Трябва да отбележим също така, че независимо от предвидената в нормативния акт свързаност на </w:t>
      </w:r>
      <w:r w:rsidR="004336D9">
        <w:rPr>
          <w:rFonts w:ascii="Times New Roman" w:hAnsi="Times New Roman" w:cs="Times New Roman"/>
          <w:sz w:val="24"/>
          <w:szCs w:val="24"/>
        </w:rPr>
        <w:t xml:space="preserve">Информационната </w:t>
      </w:r>
      <w:r>
        <w:rPr>
          <w:rFonts w:ascii="Times New Roman" w:hAnsi="Times New Roman" w:cs="Times New Roman"/>
          <w:sz w:val="24"/>
          <w:szCs w:val="24"/>
        </w:rPr>
        <w:t xml:space="preserve">система за контрол на медицинската експертиза </w:t>
      </w:r>
      <w:r w:rsidR="004336D9">
        <w:rPr>
          <w:rFonts w:ascii="Times New Roman" w:hAnsi="Times New Roman" w:cs="Times New Roman"/>
          <w:sz w:val="24"/>
          <w:szCs w:val="24"/>
        </w:rPr>
        <w:t xml:space="preserve">(ИСКМЕ) </w:t>
      </w:r>
      <w:r>
        <w:rPr>
          <w:rFonts w:ascii="Times New Roman" w:hAnsi="Times New Roman" w:cs="Times New Roman"/>
          <w:sz w:val="24"/>
          <w:szCs w:val="24"/>
        </w:rPr>
        <w:t xml:space="preserve">и електронните досиета на лицата в Националната здравно информационна система, на този етап това все още не е </w:t>
      </w:r>
      <w:r w:rsidR="00D52ABD">
        <w:rPr>
          <w:rFonts w:ascii="Times New Roman" w:hAnsi="Times New Roman" w:cs="Times New Roman"/>
          <w:sz w:val="24"/>
          <w:szCs w:val="24"/>
        </w:rPr>
        <w:t xml:space="preserve">реализирано </w:t>
      </w:r>
      <w:r>
        <w:rPr>
          <w:rFonts w:ascii="Times New Roman" w:hAnsi="Times New Roman" w:cs="Times New Roman"/>
          <w:sz w:val="24"/>
          <w:szCs w:val="24"/>
        </w:rPr>
        <w:t xml:space="preserve">и лекарите от ТЕЛК не </w:t>
      </w:r>
      <w:r w:rsidR="00D52ABD">
        <w:rPr>
          <w:rFonts w:ascii="Times New Roman" w:hAnsi="Times New Roman" w:cs="Times New Roman"/>
          <w:sz w:val="24"/>
          <w:szCs w:val="24"/>
        </w:rPr>
        <w:t xml:space="preserve">достъпват </w:t>
      </w:r>
      <w:r>
        <w:rPr>
          <w:rFonts w:ascii="Times New Roman" w:hAnsi="Times New Roman" w:cs="Times New Roman"/>
          <w:sz w:val="24"/>
          <w:szCs w:val="24"/>
        </w:rPr>
        <w:t xml:space="preserve">актуалните документи на лицата с увреждания в </w:t>
      </w:r>
      <w:r w:rsidR="00D52ABD">
        <w:rPr>
          <w:rFonts w:ascii="Times New Roman" w:hAnsi="Times New Roman" w:cs="Times New Roman"/>
          <w:sz w:val="24"/>
          <w:szCs w:val="24"/>
        </w:rPr>
        <w:t xml:space="preserve">техните електронни досиета в </w:t>
      </w:r>
      <w:r>
        <w:rPr>
          <w:rFonts w:ascii="Times New Roman" w:hAnsi="Times New Roman" w:cs="Times New Roman"/>
          <w:sz w:val="24"/>
          <w:szCs w:val="24"/>
        </w:rPr>
        <w:t xml:space="preserve">НЗИС. </w:t>
      </w:r>
      <w:r w:rsidR="00D52ABD">
        <w:rPr>
          <w:rFonts w:ascii="Times New Roman" w:hAnsi="Times New Roman" w:cs="Times New Roman"/>
          <w:sz w:val="24"/>
          <w:szCs w:val="24"/>
        </w:rPr>
        <w:t xml:space="preserve">По тази свързаност се работи и </w:t>
      </w:r>
      <w:r w:rsidR="00B3773E">
        <w:rPr>
          <w:rFonts w:ascii="Times New Roman" w:hAnsi="Times New Roman" w:cs="Times New Roman"/>
          <w:sz w:val="24"/>
          <w:szCs w:val="24"/>
        </w:rPr>
        <w:t xml:space="preserve">към настоящия момент и </w:t>
      </w:r>
      <w:r w:rsidR="00D52ABD">
        <w:rPr>
          <w:rFonts w:ascii="Times New Roman" w:hAnsi="Times New Roman" w:cs="Times New Roman"/>
          <w:sz w:val="24"/>
          <w:szCs w:val="24"/>
        </w:rPr>
        <w:t>се предвижда тя да се осъществи към началото на 2025 г.</w:t>
      </w:r>
    </w:p>
    <w:p w14:paraId="0B0ABA8A" w14:textId="77777777" w:rsidR="001F4E4F" w:rsidRDefault="00A70E56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Основни правила в </w:t>
      </w:r>
      <w:r w:rsidR="001F4E4F">
        <w:rPr>
          <w:rFonts w:ascii="Times New Roman" w:hAnsi="Times New Roman" w:cs="Times New Roman"/>
          <w:sz w:val="24"/>
          <w:szCs w:val="24"/>
        </w:rPr>
        <w:t>Правилника</w:t>
      </w:r>
      <w:r>
        <w:rPr>
          <w:rFonts w:ascii="Times New Roman" w:hAnsi="Times New Roman" w:cs="Times New Roman"/>
          <w:sz w:val="24"/>
          <w:szCs w:val="24"/>
        </w:rPr>
        <w:t xml:space="preserve">, касаещи </w:t>
      </w:r>
      <w:r w:rsidR="001F4E4F">
        <w:rPr>
          <w:rFonts w:ascii="Times New Roman" w:hAnsi="Times New Roman" w:cs="Times New Roman"/>
          <w:sz w:val="24"/>
          <w:szCs w:val="24"/>
        </w:rPr>
        <w:t xml:space="preserve">необходимата </w:t>
      </w:r>
      <w:r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1F4E4F">
        <w:rPr>
          <w:rFonts w:ascii="Times New Roman" w:hAnsi="Times New Roman" w:cs="Times New Roman"/>
          <w:sz w:val="24"/>
          <w:szCs w:val="24"/>
        </w:rPr>
        <w:t>за медицинската експертиза</w:t>
      </w:r>
      <w:r w:rsidR="00B377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са следните:</w:t>
      </w:r>
    </w:p>
    <w:p w14:paraId="35A2F8A1" w14:textId="2CD88B90" w:rsidR="00A70E56" w:rsidRDefault="00A70E56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E0266">
        <w:rPr>
          <w:rFonts w:ascii="Times New Roman" w:hAnsi="Times New Roman"/>
          <w:sz w:val="24"/>
        </w:rPr>
        <w:t>за всяко заболяване</w:t>
      </w:r>
      <w:r>
        <w:rPr>
          <w:rFonts w:ascii="Times New Roman" w:hAnsi="Times New Roman" w:cs="Times New Roman"/>
          <w:sz w:val="24"/>
          <w:szCs w:val="24"/>
        </w:rPr>
        <w:t xml:space="preserve">, посочено в направлението </w:t>
      </w:r>
      <w:r w:rsidR="00B3773E">
        <w:rPr>
          <w:rFonts w:ascii="Times New Roman" w:hAnsi="Times New Roman" w:cs="Times New Roman"/>
          <w:sz w:val="24"/>
          <w:szCs w:val="24"/>
        </w:rPr>
        <w:t xml:space="preserve">на ОПЛ </w:t>
      </w:r>
      <w:r>
        <w:rPr>
          <w:rFonts w:ascii="Times New Roman" w:hAnsi="Times New Roman" w:cs="Times New Roman"/>
          <w:sz w:val="24"/>
          <w:szCs w:val="24"/>
        </w:rPr>
        <w:t>за ТЕЛК, трябва да има а</w:t>
      </w:r>
      <w:r w:rsidR="00A72A71">
        <w:rPr>
          <w:rFonts w:ascii="Times New Roman" w:hAnsi="Times New Roman" w:cs="Times New Roman"/>
          <w:sz w:val="24"/>
          <w:szCs w:val="24"/>
        </w:rPr>
        <w:t>ктуална медицинска документация, независимо дали лицето се освидетелства за първи път или се преосвидетелства;</w:t>
      </w:r>
    </w:p>
    <w:p w14:paraId="482910AE" w14:textId="77777777" w:rsidR="00A70E56" w:rsidRDefault="00A70E56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актуална медицинска документация се </w:t>
      </w:r>
      <w:r w:rsidR="00A72A71">
        <w:rPr>
          <w:rFonts w:ascii="Times New Roman" w:hAnsi="Times New Roman" w:cs="Times New Roman"/>
          <w:sz w:val="24"/>
          <w:szCs w:val="24"/>
        </w:rPr>
        <w:t xml:space="preserve">счита </w:t>
      </w:r>
      <w:r>
        <w:rPr>
          <w:rFonts w:ascii="Times New Roman" w:hAnsi="Times New Roman" w:cs="Times New Roman"/>
          <w:sz w:val="24"/>
          <w:szCs w:val="24"/>
        </w:rPr>
        <w:t>тази, което е</w:t>
      </w:r>
      <w:r w:rsidRPr="007E0266">
        <w:rPr>
          <w:rFonts w:ascii="Times New Roman" w:hAnsi="Times New Roman"/>
          <w:sz w:val="24"/>
        </w:rPr>
        <w:t xml:space="preserve"> от последните 12 месеца </w:t>
      </w:r>
      <w:r>
        <w:rPr>
          <w:rFonts w:ascii="Times New Roman" w:hAnsi="Times New Roman" w:cs="Times New Roman"/>
          <w:sz w:val="24"/>
          <w:szCs w:val="24"/>
        </w:rPr>
        <w:t xml:space="preserve">преди </w:t>
      </w:r>
      <w:r w:rsidR="00A72A71">
        <w:rPr>
          <w:rFonts w:ascii="Times New Roman" w:hAnsi="Times New Roman" w:cs="Times New Roman"/>
          <w:sz w:val="24"/>
          <w:szCs w:val="24"/>
        </w:rPr>
        <w:t>експертизата;</w:t>
      </w:r>
    </w:p>
    <w:p w14:paraId="6A71B508" w14:textId="3BEBF348" w:rsidR="00A72A71" w:rsidRDefault="00A72A71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медицинската документация</w:t>
      </w:r>
      <w:r w:rsidR="00D52ABD">
        <w:rPr>
          <w:rFonts w:ascii="Times New Roman" w:hAnsi="Times New Roman" w:cs="Times New Roman"/>
          <w:sz w:val="24"/>
          <w:szCs w:val="24"/>
        </w:rPr>
        <w:t>, както споменах по-горе,</w:t>
      </w:r>
      <w:r>
        <w:rPr>
          <w:rFonts w:ascii="Times New Roman" w:hAnsi="Times New Roman" w:cs="Times New Roman"/>
          <w:sz w:val="24"/>
          <w:szCs w:val="24"/>
        </w:rPr>
        <w:t xml:space="preserve"> трябва </w:t>
      </w:r>
      <w:r w:rsidRPr="007E0266">
        <w:rPr>
          <w:rFonts w:ascii="Times New Roman" w:hAnsi="Times New Roman"/>
          <w:sz w:val="24"/>
        </w:rPr>
        <w:t xml:space="preserve">да обективизира </w:t>
      </w:r>
      <w:r w:rsidR="00B3773E">
        <w:rPr>
          <w:rFonts w:ascii="Times New Roman" w:hAnsi="Times New Roman" w:cs="Times New Roman"/>
          <w:b/>
          <w:sz w:val="24"/>
          <w:szCs w:val="24"/>
        </w:rPr>
        <w:t xml:space="preserve">напълно </w:t>
      </w:r>
      <w:r w:rsidRPr="007E0266">
        <w:rPr>
          <w:rFonts w:ascii="Times New Roman" w:hAnsi="Times New Roman"/>
          <w:sz w:val="24"/>
        </w:rPr>
        <w:t>състоянието на лицето</w:t>
      </w:r>
      <w:r w:rsidR="00B3773E">
        <w:rPr>
          <w:rFonts w:ascii="Times New Roman" w:hAnsi="Times New Roman" w:cs="Times New Roman"/>
          <w:sz w:val="24"/>
          <w:szCs w:val="24"/>
        </w:rPr>
        <w:t>:</w:t>
      </w:r>
      <w:r w:rsidRPr="00A72A71">
        <w:rPr>
          <w:rFonts w:ascii="Times New Roman" w:hAnsi="Times New Roman" w:cs="Times New Roman"/>
          <w:sz w:val="24"/>
          <w:szCs w:val="24"/>
        </w:rPr>
        <w:t xml:space="preserve"> тежестта на</w:t>
      </w:r>
      <w:r w:rsidR="004336D9">
        <w:rPr>
          <w:rFonts w:ascii="Times New Roman" w:hAnsi="Times New Roman" w:cs="Times New Roman"/>
          <w:sz w:val="24"/>
          <w:szCs w:val="24"/>
        </w:rPr>
        <w:t xml:space="preserve"> </w:t>
      </w:r>
      <w:r w:rsidR="00B3773E">
        <w:rPr>
          <w:rFonts w:ascii="Times New Roman" w:hAnsi="Times New Roman" w:cs="Times New Roman"/>
          <w:sz w:val="24"/>
          <w:szCs w:val="24"/>
        </w:rPr>
        <w:t>заболяването</w:t>
      </w:r>
      <w:r w:rsidRPr="00A72A71">
        <w:rPr>
          <w:rFonts w:ascii="Times New Roman" w:hAnsi="Times New Roman" w:cs="Times New Roman"/>
          <w:sz w:val="24"/>
          <w:szCs w:val="24"/>
        </w:rPr>
        <w:t xml:space="preserve">, стадия на заболяването, функционалния дефицит на органа/органите, </w:t>
      </w:r>
      <w:r>
        <w:rPr>
          <w:rFonts w:ascii="Times New Roman" w:hAnsi="Times New Roman" w:cs="Times New Roman"/>
          <w:sz w:val="24"/>
          <w:szCs w:val="24"/>
        </w:rPr>
        <w:t xml:space="preserve">да се направи </w:t>
      </w:r>
      <w:r w:rsidRPr="00A72A71">
        <w:rPr>
          <w:rFonts w:ascii="Times New Roman" w:hAnsi="Times New Roman" w:cs="Times New Roman"/>
          <w:sz w:val="24"/>
          <w:szCs w:val="24"/>
        </w:rPr>
        <w:t>класифициране по скала, когато е утвърдена такава за съответното заболяване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3ADB3C" w14:textId="77777777" w:rsidR="001F4E4F" w:rsidRDefault="00A72A71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2A71">
        <w:rPr>
          <w:rFonts w:ascii="Times New Roman" w:hAnsi="Times New Roman" w:cs="Times New Roman"/>
          <w:sz w:val="24"/>
          <w:szCs w:val="24"/>
        </w:rPr>
        <w:t xml:space="preserve">в случаите, при които за конкретно заболяване са извършени консултации и изследвания през последните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A72A71">
        <w:rPr>
          <w:rFonts w:ascii="Times New Roman" w:hAnsi="Times New Roman" w:cs="Times New Roman"/>
          <w:sz w:val="24"/>
          <w:szCs w:val="24"/>
        </w:rPr>
        <w:t xml:space="preserve">месеца, предхождащи </w:t>
      </w:r>
      <w:r>
        <w:rPr>
          <w:rFonts w:ascii="Times New Roman" w:hAnsi="Times New Roman" w:cs="Times New Roman"/>
          <w:sz w:val="24"/>
          <w:szCs w:val="24"/>
        </w:rPr>
        <w:t>експертизата от</w:t>
      </w:r>
      <w:r w:rsidRPr="00A72A71">
        <w:rPr>
          <w:rFonts w:ascii="Times New Roman" w:hAnsi="Times New Roman" w:cs="Times New Roman"/>
          <w:sz w:val="24"/>
          <w:szCs w:val="24"/>
        </w:rPr>
        <w:t xml:space="preserve"> ТЕЛК, и резултатите от тях са налични в медицинската документация на лицето</w:t>
      </w:r>
      <w:r w:rsidR="00D52ABD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A71">
        <w:rPr>
          <w:rFonts w:ascii="Times New Roman" w:hAnsi="Times New Roman" w:cs="Times New Roman"/>
          <w:sz w:val="24"/>
          <w:szCs w:val="24"/>
        </w:rPr>
        <w:t xml:space="preserve">личният лекар (лекар по дентална медицина), а за лицата, които нямат личен лекар – </w:t>
      </w:r>
      <w:r w:rsidR="0052288B">
        <w:rPr>
          <w:rFonts w:ascii="Times New Roman" w:hAnsi="Times New Roman" w:cs="Times New Roman"/>
          <w:sz w:val="24"/>
          <w:szCs w:val="24"/>
        </w:rPr>
        <w:t xml:space="preserve">при </w:t>
      </w:r>
      <w:r w:rsidRPr="00A72A71">
        <w:rPr>
          <w:rFonts w:ascii="Times New Roman" w:hAnsi="Times New Roman" w:cs="Times New Roman"/>
          <w:sz w:val="24"/>
          <w:szCs w:val="24"/>
        </w:rPr>
        <w:t xml:space="preserve">лекуващият лекар (лекар по дентална медицина), </w:t>
      </w:r>
      <w:r w:rsidR="0052288B">
        <w:rPr>
          <w:rFonts w:ascii="Times New Roman" w:hAnsi="Times New Roman" w:cs="Times New Roman"/>
          <w:sz w:val="24"/>
          <w:szCs w:val="24"/>
        </w:rPr>
        <w:t xml:space="preserve">се </w:t>
      </w:r>
      <w:r w:rsidRPr="00A72A71">
        <w:rPr>
          <w:rFonts w:ascii="Times New Roman" w:hAnsi="Times New Roman" w:cs="Times New Roman"/>
          <w:sz w:val="24"/>
          <w:szCs w:val="24"/>
        </w:rPr>
        <w:t>прилага заверени копия на същите, без да се налага повторн</w:t>
      </w:r>
      <w:r>
        <w:rPr>
          <w:rFonts w:ascii="Times New Roman" w:hAnsi="Times New Roman" w:cs="Times New Roman"/>
          <w:sz w:val="24"/>
          <w:szCs w:val="24"/>
        </w:rPr>
        <w:t>ото им назначение и извършване;</w:t>
      </w:r>
    </w:p>
    <w:p w14:paraId="17F952C8" w14:textId="77777777" w:rsidR="00A72A71" w:rsidRDefault="00A72A71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2A71">
        <w:rPr>
          <w:rFonts w:ascii="Times New Roman" w:hAnsi="Times New Roman" w:cs="Times New Roman"/>
          <w:sz w:val="24"/>
          <w:szCs w:val="24"/>
        </w:rPr>
        <w:t>в медицинските документи, включително в резултатите от направените медицински изследвания и консултации, въз основа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2A71">
        <w:rPr>
          <w:rFonts w:ascii="Times New Roman" w:hAnsi="Times New Roman" w:cs="Times New Roman"/>
          <w:sz w:val="24"/>
          <w:szCs w:val="24"/>
        </w:rPr>
        <w:t xml:space="preserve"> които се извършва медицинската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2A71">
        <w:rPr>
          <w:rFonts w:ascii="Times New Roman" w:hAnsi="Times New Roman" w:cs="Times New Roman"/>
          <w:sz w:val="24"/>
          <w:szCs w:val="24"/>
        </w:rPr>
        <w:t>кспертиза, се посочват датата, на която са съставени, имената, уникалният идентификационен номер (УИН)/личният професионален код (ЛПК) на лицето (ако има такъв), което е извършило изследването/консултацията, наименованието и адресът на лечебното заведени</w:t>
      </w:r>
      <w:r>
        <w:rPr>
          <w:rFonts w:ascii="Times New Roman" w:hAnsi="Times New Roman" w:cs="Times New Roman"/>
          <w:sz w:val="24"/>
          <w:szCs w:val="24"/>
        </w:rPr>
        <w:t>е, в което са извършени (чл. 4а от Правилника).</w:t>
      </w:r>
    </w:p>
    <w:p w14:paraId="7DF7E916" w14:textId="0FD42607" w:rsidR="004336D9" w:rsidRDefault="004336D9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Друг съществен въпрос, който е свързан с работата на ОПЛ при издаване на направленията за ТЕЛК, е отразяването в ИСКМЕ на случаите, които изискват домашно посещение. Изключително важна е обективността на тази преценка, респ. недопускане повлияването на други фактори, от гледна точка на </w:t>
      </w:r>
      <w:r w:rsidR="001400BB">
        <w:rPr>
          <w:rFonts w:ascii="Times New Roman" w:hAnsi="Times New Roman" w:cs="Times New Roman"/>
          <w:sz w:val="24"/>
          <w:szCs w:val="24"/>
        </w:rPr>
        <w:t xml:space="preserve">ангажирането </w:t>
      </w:r>
      <w:r>
        <w:rPr>
          <w:rFonts w:ascii="Times New Roman" w:hAnsi="Times New Roman" w:cs="Times New Roman"/>
          <w:sz w:val="24"/>
          <w:szCs w:val="24"/>
        </w:rPr>
        <w:t>на ТЕЛК с посещения по домовете на хората. Водеща следва да е преценката за тежко здравословно състояние, което не позволява на лицето да направи необходимите изследвания и консултации и по тази причина наличните документи не са достатъчни за оценка на трайно намалената работоспособност/вид и степен на увреждане.</w:t>
      </w:r>
    </w:p>
    <w:p w14:paraId="52E98F28" w14:textId="63934BD0" w:rsidR="004336D9" w:rsidRDefault="004336D9" w:rsidP="004336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Във връзка с гореизложеното, моля за вашето съдействие тази информация да </w:t>
      </w:r>
      <w:r w:rsidR="001400BB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стигне до всички практикуващи лекари/лечебни заведения, като възлагам на регионалните здравни инспекции да информират лечебните заведения на съответната територия.</w:t>
      </w:r>
    </w:p>
    <w:p w14:paraId="360F2811" w14:textId="44E7FCBF" w:rsidR="004336D9" w:rsidRDefault="004336D9" w:rsidP="004336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Надявам се на разбиране и активност от ваша страна, с оглед преодоляването на тези съществени проблеми в медицинската експертиза, свързани с непълноценната подготовка на лицата за оценка от ТЕЛК и допускане на необективност при определяне на състоянието, като изискващо домашно посещение</w:t>
      </w:r>
      <w:r w:rsidR="009B0452">
        <w:rPr>
          <w:rFonts w:ascii="Times New Roman" w:hAnsi="Times New Roman" w:cs="Times New Roman"/>
          <w:sz w:val="24"/>
          <w:szCs w:val="24"/>
        </w:rPr>
        <w:t xml:space="preserve"> от ТЕЛК, кои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9B0452">
        <w:rPr>
          <w:rFonts w:ascii="Times New Roman" w:hAnsi="Times New Roman" w:cs="Times New Roman"/>
          <w:sz w:val="24"/>
          <w:szCs w:val="24"/>
        </w:rPr>
        <w:t xml:space="preserve">проблеми </w:t>
      </w:r>
      <w:r>
        <w:rPr>
          <w:rFonts w:ascii="Times New Roman" w:hAnsi="Times New Roman" w:cs="Times New Roman"/>
          <w:sz w:val="24"/>
          <w:szCs w:val="24"/>
        </w:rPr>
        <w:t>рефлектира</w:t>
      </w:r>
      <w:r w:rsidR="001400B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както върху качеството на експертизата, така и върху оптималните срокове на </w:t>
      </w:r>
      <w:r w:rsidR="001400BB">
        <w:rPr>
          <w:rFonts w:ascii="Times New Roman" w:hAnsi="Times New Roman" w:cs="Times New Roman"/>
          <w:sz w:val="24"/>
          <w:szCs w:val="24"/>
        </w:rPr>
        <w:t>нейното осъществяване, като водят</w:t>
      </w:r>
      <w:r>
        <w:rPr>
          <w:rFonts w:ascii="Times New Roman" w:hAnsi="Times New Roman" w:cs="Times New Roman"/>
          <w:sz w:val="24"/>
          <w:szCs w:val="24"/>
        </w:rPr>
        <w:t xml:space="preserve"> също и до реализиране на допълнителни разходи за лечебните заведения, към които са разкрити ТЕЛК.</w:t>
      </w:r>
    </w:p>
    <w:p w14:paraId="1C9DBDFE" w14:textId="77777777" w:rsidR="004336D9" w:rsidRDefault="004336D9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8E6BD9" w14:textId="77777777" w:rsidR="004336D9" w:rsidRDefault="004336D9" w:rsidP="00F41C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C54F9" w14:textId="77777777" w:rsidR="00E40483" w:rsidRPr="007272A3" w:rsidRDefault="00E40483" w:rsidP="00E40483">
      <w:pPr>
        <w:spacing w:after="120" w:line="360" w:lineRule="auto"/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 w:rsidRPr="007272A3">
        <w:rPr>
          <w:rFonts w:ascii="Times New Roman" w:hAnsi="Times New Roman" w:cs="Times New Roman"/>
          <w:sz w:val="24"/>
          <w:szCs w:val="24"/>
        </w:rPr>
        <w:t>С уважение,</w:t>
      </w:r>
    </w:p>
    <w:p w14:paraId="5DE4B8EF" w14:textId="77777777" w:rsidR="00E40483" w:rsidRPr="007272A3" w:rsidRDefault="00C579EB" w:rsidP="00E4048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pict w14:anchorId="502AA682">
          <v:shape id="_x0000_i1026" type="#_x0000_t75" alt="Microsoft Office Signature Line..." style="width:166.5pt;height:54pt">
            <v:imagedata r:id="rId8" o:title=""/>
            <o:lock v:ext="edit" ungrouping="t" rotation="t" cropping="t" verticies="t" grouping="t"/>
            <o:signatureline v:ext="edit" id="{7DBD5A57-47DB-4797-8DF5-CA3F8E77C005}" provid="{00000000-0000-0000-0000-000000000000}" issignatureline="t"/>
          </v:shape>
        </w:pict>
      </w:r>
    </w:p>
    <w:p w14:paraId="2A9798FE" w14:textId="77777777" w:rsidR="00E40483" w:rsidRPr="007272A3" w:rsidRDefault="002D35DC" w:rsidP="00E40483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Д-Р ГАЛЯ КОНДЕВА</w:t>
      </w:r>
    </w:p>
    <w:p w14:paraId="14D51EE5" w14:textId="77777777" w:rsidR="0018631D" w:rsidRPr="003724E3" w:rsidRDefault="00E40483" w:rsidP="00E40483">
      <w:pPr>
        <w:spacing w:after="120" w:line="360" w:lineRule="auto"/>
        <w:rPr>
          <w:rFonts w:ascii="Times New Roman" w:hAnsi="Times New Roman" w:cs="Times New Roman"/>
          <w:i/>
          <w:color w:val="FFFFFF" w:themeColor="background1"/>
          <w:sz w:val="24"/>
          <w:szCs w:val="24"/>
        </w:rPr>
      </w:pPr>
      <w:r w:rsidRPr="007272A3">
        <w:rPr>
          <w:rFonts w:ascii="Times New Roman" w:hAnsi="Times New Roman" w:cs="Times New Roman"/>
          <w:i/>
          <w:sz w:val="24"/>
          <w:szCs w:val="24"/>
        </w:rPr>
        <w:t>Министър на здравеопазването</w:t>
      </w:r>
      <w:r w:rsidRPr="007272A3">
        <w:rPr>
          <w:rFonts w:ascii="Times New Roman" w:hAnsi="Times New Roman" w:cs="Times New Roman"/>
          <w:i/>
          <w:sz w:val="24"/>
          <w:szCs w:val="24"/>
        </w:rPr>
        <w:tab/>
      </w:r>
      <w:r w:rsidRPr="007272A3">
        <w:rPr>
          <w:rFonts w:ascii="Times New Roman" w:hAnsi="Times New Roman" w:cs="Times New Roman"/>
          <w:i/>
          <w:sz w:val="24"/>
          <w:szCs w:val="24"/>
        </w:rPr>
        <w:tab/>
      </w:r>
      <w:r w:rsidRPr="007272A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272A3">
        <w:rPr>
          <w:rFonts w:ascii="Times New Roman" w:hAnsi="Times New Roman" w:cs="Times New Roman"/>
          <w:i/>
          <w:sz w:val="24"/>
          <w:szCs w:val="24"/>
        </w:rPr>
        <w:tab/>
      </w:r>
      <w:r w:rsidRPr="007272A3">
        <w:rPr>
          <w:rFonts w:ascii="Times New Roman" w:hAnsi="Times New Roman" w:cs="Times New Roman"/>
          <w:i/>
          <w:sz w:val="24"/>
          <w:szCs w:val="24"/>
        </w:rPr>
        <w:tab/>
        <w:t>е-ЛД</w:t>
      </w:r>
      <w:r w:rsidR="00D52AB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52ABD">
        <w:rPr>
          <w:rFonts w:ascii="Times New Roman" w:hAnsi="Times New Roman" w:cs="Times New Roman"/>
          <w:i/>
          <w:sz w:val="24"/>
          <w:szCs w:val="24"/>
        </w:rPr>
        <w:t>29</w:t>
      </w:r>
      <w:r w:rsidR="009F24A0" w:rsidRPr="003724E3">
        <w:rPr>
          <w:rFonts w:ascii="Times New Roman" w:eastAsia="Calibri" w:hAnsi="Times New Roman" w:cs="Times New Roman"/>
          <w:b/>
          <w:color w:val="FFFFFF" w:themeColor="background1"/>
          <w:sz w:val="16"/>
          <w:szCs w:val="16"/>
        </w:rPr>
        <w:t>твил</w:t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 xml:space="preserve">: Д-р Цветолюба Генкова, </w:t>
      </w:r>
      <w:r w:rsidR="009F24A0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 xml:space="preserve">Началник отдел „ОММД“, </w:t>
      </w:r>
      <w:r w:rsidR="003724E3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>18.01</w:t>
      </w:r>
      <w:r w:rsidR="00F059C3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>.2017 г.</w:t>
      </w:r>
      <w:r w:rsidR="009F24A0" w:rsidRPr="003724E3">
        <w:rPr>
          <w:rFonts w:ascii="Times New Roman" w:eastAsia="Calibri" w:hAnsi="Times New Roman" w:cs="Times New Roman"/>
          <w:i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</w:r>
      <w:r w:rsidR="009F24A0" w:rsidRPr="003724E3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ab/>
        <w:t>МД - 24</w:t>
      </w:r>
    </w:p>
    <w:sectPr w:rsidR="0018631D" w:rsidRPr="003724E3" w:rsidSect="006A710E">
      <w:headerReference w:type="default" r:id="rId9"/>
      <w:footerReference w:type="default" r:id="rId10"/>
      <w:pgSz w:w="11906" w:h="16838"/>
      <w:pgMar w:top="1134" w:right="1133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101B3" w14:textId="77777777" w:rsidR="009B0452" w:rsidRDefault="009B0452" w:rsidP="005B3FF4">
      <w:pPr>
        <w:spacing w:after="0" w:line="240" w:lineRule="auto"/>
      </w:pPr>
      <w:r>
        <w:separator/>
      </w:r>
    </w:p>
  </w:endnote>
  <w:endnote w:type="continuationSeparator" w:id="0">
    <w:p w14:paraId="4D859CCD" w14:textId="77777777" w:rsidR="009B0452" w:rsidRDefault="009B0452" w:rsidP="005B3FF4">
      <w:pPr>
        <w:spacing w:after="0" w:line="240" w:lineRule="auto"/>
      </w:pPr>
      <w:r>
        <w:continuationSeparator/>
      </w:r>
    </w:p>
  </w:endnote>
  <w:endnote w:type="continuationNotice" w:id="1">
    <w:p w14:paraId="58B1E8F7" w14:textId="77777777" w:rsidR="009B0452" w:rsidRDefault="009B0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06B52" w14:textId="77777777" w:rsidR="009B0452" w:rsidRDefault="009B0452" w:rsidP="005B3FF4">
    <w:pPr>
      <w:pStyle w:val="a5"/>
      <w:jc w:val="center"/>
      <w:rPr>
        <w:rFonts w:ascii="Times New Roman" w:hAnsi="Times New Roman" w:cs="Times New Roman"/>
        <w:sz w:val="16"/>
        <w:szCs w:val="16"/>
      </w:rPr>
    </w:pPr>
  </w:p>
  <w:p w14:paraId="059206FA" w14:textId="77777777" w:rsidR="009B0452" w:rsidRPr="008E73B1" w:rsidRDefault="009B0452" w:rsidP="005B3FF4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8E73B1">
      <w:rPr>
        <w:rFonts w:ascii="Times New Roman" w:hAnsi="Times New Roman" w:cs="Times New Roman"/>
        <w:sz w:val="16"/>
        <w:szCs w:val="16"/>
      </w:rPr>
      <w:t>гр. София, пл. „Света Неделя“ № 5</w:t>
    </w:r>
  </w:p>
  <w:p w14:paraId="4E2264A9" w14:textId="77777777" w:rsidR="009B0452" w:rsidRPr="008E73B1" w:rsidRDefault="009B0452" w:rsidP="005B3FF4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8E73B1">
      <w:rPr>
        <w:rFonts w:ascii="Times New Roman" w:hAnsi="Times New Roman" w:cs="Times New Roman"/>
        <w:sz w:val="16"/>
        <w:szCs w:val="16"/>
      </w:rPr>
      <w:t xml:space="preserve">тел. +359 2 9301 171, </w:t>
    </w:r>
    <w:r w:rsidRPr="008E73B1">
      <w:rPr>
        <w:rFonts w:ascii="Times New Roman" w:hAnsi="Times New Roman" w:cs="Times New Roman"/>
        <w:sz w:val="16"/>
        <w:szCs w:val="16"/>
        <w:lang w:val="en-US"/>
      </w:rPr>
      <w:t>+359 2 981 01 11</w:t>
    </w:r>
    <w:r w:rsidRPr="008E73B1">
      <w:rPr>
        <w:rFonts w:ascii="Times New Roman" w:hAnsi="Times New Roman" w:cs="Times New Roman"/>
        <w:sz w:val="16"/>
        <w:szCs w:val="16"/>
      </w:rPr>
      <w:t>, факс: +359 2 981 18 33</w:t>
    </w:r>
  </w:p>
  <w:p w14:paraId="187C77F2" w14:textId="77777777" w:rsidR="009B0452" w:rsidRPr="008E73B1" w:rsidRDefault="009B0452" w:rsidP="005B3FF4">
    <w:pPr>
      <w:pStyle w:val="a5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8E73B1">
      <w:rPr>
        <w:rFonts w:ascii="Times New Roman" w:hAnsi="Times New Roman" w:cs="Times New Roman"/>
        <w:sz w:val="16"/>
        <w:szCs w:val="16"/>
        <w:lang w:val="en-US"/>
      </w:rPr>
      <w:t>e-mail</w:t>
    </w:r>
    <w:r w:rsidRPr="008E73B1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Pr="008E73B1">
        <w:rPr>
          <w:rStyle w:val="a7"/>
          <w:rFonts w:ascii="Times New Roman" w:hAnsi="Times New Roman" w:cs="Times New Roman"/>
          <w:sz w:val="16"/>
          <w:szCs w:val="16"/>
        </w:rPr>
        <w:t>press</w:t>
      </w:r>
      <w:r w:rsidRPr="008E73B1">
        <w:rPr>
          <w:rStyle w:val="a7"/>
          <w:rFonts w:ascii="Times New Roman" w:hAnsi="Times New Roman" w:cs="Times New Roman"/>
          <w:sz w:val="16"/>
          <w:szCs w:val="16"/>
          <w:lang w:val="en-US"/>
        </w:rPr>
        <w:t>@mh.government.bg</w:t>
      </w:r>
    </w:hyperlink>
  </w:p>
  <w:p w14:paraId="7A123C80" w14:textId="77777777" w:rsidR="009B0452" w:rsidRPr="008E73B1" w:rsidRDefault="009B0452" w:rsidP="005B3FF4">
    <w:pPr>
      <w:pStyle w:val="a5"/>
      <w:jc w:val="center"/>
      <w:rPr>
        <w:rFonts w:ascii="Times New Roman" w:hAnsi="Times New Roman" w:cs="Times New Roman"/>
        <w:sz w:val="16"/>
        <w:szCs w:val="16"/>
        <w:lang w:val="en-US"/>
      </w:rPr>
    </w:pPr>
    <w:r w:rsidRPr="008E73B1">
      <w:rPr>
        <w:rFonts w:ascii="Times New Roman" w:hAnsi="Times New Roman" w:cs="Times New Roman"/>
        <w:sz w:val="16"/>
        <w:szCs w:val="16"/>
        <w:lang w:val="en-US"/>
      </w:rPr>
      <w:t>www.mh.government.bg</w:t>
    </w:r>
  </w:p>
  <w:p w14:paraId="28A8068B" w14:textId="77777777" w:rsidR="009B0452" w:rsidRDefault="009B04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4A08B" w14:textId="77777777" w:rsidR="009B0452" w:rsidRDefault="009B0452" w:rsidP="005B3FF4">
      <w:pPr>
        <w:spacing w:after="0" w:line="240" w:lineRule="auto"/>
      </w:pPr>
      <w:r>
        <w:separator/>
      </w:r>
    </w:p>
  </w:footnote>
  <w:footnote w:type="continuationSeparator" w:id="0">
    <w:p w14:paraId="21E46AD8" w14:textId="77777777" w:rsidR="009B0452" w:rsidRDefault="009B0452" w:rsidP="005B3FF4">
      <w:pPr>
        <w:spacing w:after="0" w:line="240" w:lineRule="auto"/>
      </w:pPr>
      <w:r>
        <w:continuationSeparator/>
      </w:r>
    </w:p>
  </w:footnote>
  <w:footnote w:type="continuationNotice" w:id="1">
    <w:p w14:paraId="01AF3112" w14:textId="77777777" w:rsidR="009B0452" w:rsidRDefault="009B0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9110E" w14:textId="77777777" w:rsidR="009B0452" w:rsidRDefault="009B0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D3"/>
    <w:rsid w:val="00013C81"/>
    <w:rsid w:val="00023AB7"/>
    <w:rsid w:val="00030FF4"/>
    <w:rsid w:val="00035B48"/>
    <w:rsid w:val="00043425"/>
    <w:rsid w:val="0004426F"/>
    <w:rsid w:val="00082FF5"/>
    <w:rsid w:val="0008645A"/>
    <w:rsid w:val="000E2918"/>
    <w:rsid w:val="001021C3"/>
    <w:rsid w:val="001027E7"/>
    <w:rsid w:val="001221C4"/>
    <w:rsid w:val="0012688C"/>
    <w:rsid w:val="00131F4C"/>
    <w:rsid w:val="001400BB"/>
    <w:rsid w:val="001474FD"/>
    <w:rsid w:val="00184DCC"/>
    <w:rsid w:val="0018631D"/>
    <w:rsid w:val="001A2F04"/>
    <w:rsid w:val="001B24D6"/>
    <w:rsid w:val="001C03F4"/>
    <w:rsid w:val="001C6A60"/>
    <w:rsid w:val="001D3F2B"/>
    <w:rsid w:val="001E3B1C"/>
    <w:rsid w:val="001F45FA"/>
    <w:rsid w:val="001F4E4F"/>
    <w:rsid w:val="002050CB"/>
    <w:rsid w:val="002056CA"/>
    <w:rsid w:val="0021143E"/>
    <w:rsid w:val="00215CC8"/>
    <w:rsid w:val="00231BB3"/>
    <w:rsid w:val="00270A21"/>
    <w:rsid w:val="0028628A"/>
    <w:rsid w:val="002903EC"/>
    <w:rsid w:val="002926E3"/>
    <w:rsid w:val="00297CC8"/>
    <w:rsid w:val="002A0403"/>
    <w:rsid w:val="002B79CF"/>
    <w:rsid w:val="002D35DC"/>
    <w:rsid w:val="00305797"/>
    <w:rsid w:val="00322FAA"/>
    <w:rsid w:val="0035028E"/>
    <w:rsid w:val="0035283C"/>
    <w:rsid w:val="00367587"/>
    <w:rsid w:val="003724E3"/>
    <w:rsid w:val="003757BA"/>
    <w:rsid w:val="0039430B"/>
    <w:rsid w:val="003A028E"/>
    <w:rsid w:val="003A4E38"/>
    <w:rsid w:val="003B7247"/>
    <w:rsid w:val="003C2B11"/>
    <w:rsid w:val="003D0797"/>
    <w:rsid w:val="003E5B89"/>
    <w:rsid w:val="003F5048"/>
    <w:rsid w:val="003F6895"/>
    <w:rsid w:val="004069E6"/>
    <w:rsid w:val="004336D9"/>
    <w:rsid w:val="00445FB6"/>
    <w:rsid w:val="004629D9"/>
    <w:rsid w:val="00467E28"/>
    <w:rsid w:val="004842D7"/>
    <w:rsid w:val="0048742D"/>
    <w:rsid w:val="004A4080"/>
    <w:rsid w:val="004B506E"/>
    <w:rsid w:val="004D6EAF"/>
    <w:rsid w:val="004E0F0F"/>
    <w:rsid w:val="00504D9F"/>
    <w:rsid w:val="00507A38"/>
    <w:rsid w:val="005106B8"/>
    <w:rsid w:val="0052288B"/>
    <w:rsid w:val="00524E32"/>
    <w:rsid w:val="005354D3"/>
    <w:rsid w:val="00543FD6"/>
    <w:rsid w:val="00544DE6"/>
    <w:rsid w:val="00551A85"/>
    <w:rsid w:val="00573D01"/>
    <w:rsid w:val="00577FF5"/>
    <w:rsid w:val="00583C2E"/>
    <w:rsid w:val="00594E11"/>
    <w:rsid w:val="005B3FF4"/>
    <w:rsid w:val="005B7623"/>
    <w:rsid w:val="005C5425"/>
    <w:rsid w:val="005D6DCA"/>
    <w:rsid w:val="005D76A9"/>
    <w:rsid w:val="005E6EC0"/>
    <w:rsid w:val="005E7D03"/>
    <w:rsid w:val="00602ADA"/>
    <w:rsid w:val="00625E00"/>
    <w:rsid w:val="0062765F"/>
    <w:rsid w:val="00631E3D"/>
    <w:rsid w:val="00644ABA"/>
    <w:rsid w:val="00680421"/>
    <w:rsid w:val="006A710E"/>
    <w:rsid w:val="006B7F2E"/>
    <w:rsid w:val="006F76C8"/>
    <w:rsid w:val="007067F4"/>
    <w:rsid w:val="00712BA2"/>
    <w:rsid w:val="00723F2C"/>
    <w:rsid w:val="00734A08"/>
    <w:rsid w:val="00757011"/>
    <w:rsid w:val="00773B60"/>
    <w:rsid w:val="00780D67"/>
    <w:rsid w:val="00783212"/>
    <w:rsid w:val="007939BC"/>
    <w:rsid w:val="007953CF"/>
    <w:rsid w:val="0079760E"/>
    <w:rsid w:val="007A2E1A"/>
    <w:rsid w:val="007B3ABA"/>
    <w:rsid w:val="007C73FC"/>
    <w:rsid w:val="007E0266"/>
    <w:rsid w:val="007E25FD"/>
    <w:rsid w:val="008071C7"/>
    <w:rsid w:val="00831AB1"/>
    <w:rsid w:val="00884F39"/>
    <w:rsid w:val="00885B5D"/>
    <w:rsid w:val="008901CC"/>
    <w:rsid w:val="008A3517"/>
    <w:rsid w:val="008A3C9B"/>
    <w:rsid w:val="008E73B1"/>
    <w:rsid w:val="008F5470"/>
    <w:rsid w:val="00901FA8"/>
    <w:rsid w:val="009040FF"/>
    <w:rsid w:val="0090554F"/>
    <w:rsid w:val="00905C22"/>
    <w:rsid w:val="009200DD"/>
    <w:rsid w:val="00943B84"/>
    <w:rsid w:val="0095199D"/>
    <w:rsid w:val="00952661"/>
    <w:rsid w:val="00955EFB"/>
    <w:rsid w:val="009639CC"/>
    <w:rsid w:val="00993BFC"/>
    <w:rsid w:val="009A1B72"/>
    <w:rsid w:val="009B0452"/>
    <w:rsid w:val="009C6E25"/>
    <w:rsid w:val="009F24A0"/>
    <w:rsid w:val="00A27668"/>
    <w:rsid w:val="00A3199A"/>
    <w:rsid w:val="00A34458"/>
    <w:rsid w:val="00A66C7D"/>
    <w:rsid w:val="00A70E56"/>
    <w:rsid w:val="00A72A71"/>
    <w:rsid w:val="00A835DE"/>
    <w:rsid w:val="00A94E57"/>
    <w:rsid w:val="00A96807"/>
    <w:rsid w:val="00AA62AC"/>
    <w:rsid w:val="00AA6F34"/>
    <w:rsid w:val="00AE0288"/>
    <w:rsid w:val="00B3773E"/>
    <w:rsid w:val="00B55893"/>
    <w:rsid w:val="00B63C69"/>
    <w:rsid w:val="00B66807"/>
    <w:rsid w:val="00B73A46"/>
    <w:rsid w:val="00BB3B21"/>
    <w:rsid w:val="00BB3F29"/>
    <w:rsid w:val="00BB5270"/>
    <w:rsid w:val="00BB626F"/>
    <w:rsid w:val="00BC3530"/>
    <w:rsid w:val="00BC6151"/>
    <w:rsid w:val="00BE1223"/>
    <w:rsid w:val="00BE6D27"/>
    <w:rsid w:val="00C251F3"/>
    <w:rsid w:val="00C31F95"/>
    <w:rsid w:val="00C367CC"/>
    <w:rsid w:val="00C56A93"/>
    <w:rsid w:val="00C579EB"/>
    <w:rsid w:val="00C607CF"/>
    <w:rsid w:val="00C64FEF"/>
    <w:rsid w:val="00C745CC"/>
    <w:rsid w:val="00CC5586"/>
    <w:rsid w:val="00CF3398"/>
    <w:rsid w:val="00D13493"/>
    <w:rsid w:val="00D211E3"/>
    <w:rsid w:val="00D3663F"/>
    <w:rsid w:val="00D41CBD"/>
    <w:rsid w:val="00D42B3E"/>
    <w:rsid w:val="00D43FD8"/>
    <w:rsid w:val="00D52ABD"/>
    <w:rsid w:val="00D54312"/>
    <w:rsid w:val="00D57A80"/>
    <w:rsid w:val="00D603B3"/>
    <w:rsid w:val="00D6125A"/>
    <w:rsid w:val="00D672E4"/>
    <w:rsid w:val="00D842EA"/>
    <w:rsid w:val="00DB04E2"/>
    <w:rsid w:val="00DB670A"/>
    <w:rsid w:val="00DD030C"/>
    <w:rsid w:val="00DD2BED"/>
    <w:rsid w:val="00DE5EA0"/>
    <w:rsid w:val="00E05184"/>
    <w:rsid w:val="00E170FA"/>
    <w:rsid w:val="00E31D3C"/>
    <w:rsid w:val="00E40483"/>
    <w:rsid w:val="00E4175B"/>
    <w:rsid w:val="00E422BA"/>
    <w:rsid w:val="00E4484C"/>
    <w:rsid w:val="00E825D2"/>
    <w:rsid w:val="00E86F9E"/>
    <w:rsid w:val="00E94F50"/>
    <w:rsid w:val="00EA081E"/>
    <w:rsid w:val="00EA29BB"/>
    <w:rsid w:val="00EC022B"/>
    <w:rsid w:val="00EC10DD"/>
    <w:rsid w:val="00EC1C94"/>
    <w:rsid w:val="00EE1F06"/>
    <w:rsid w:val="00EE5DDC"/>
    <w:rsid w:val="00F059C3"/>
    <w:rsid w:val="00F41AC7"/>
    <w:rsid w:val="00F41C1E"/>
    <w:rsid w:val="00F533BC"/>
    <w:rsid w:val="00F6575A"/>
    <w:rsid w:val="00F65E56"/>
    <w:rsid w:val="00F8145C"/>
    <w:rsid w:val="00FA4870"/>
    <w:rsid w:val="00FC416B"/>
    <w:rsid w:val="00FC5E28"/>
    <w:rsid w:val="00FC738B"/>
    <w:rsid w:val="00FE1A6E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267A428"/>
  <w15:docId w15:val="{11F90F5A-E43F-4738-834C-FBF232D5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B3FF4"/>
  </w:style>
  <w:style w:type="paragraph" w:styleId="a5">
    <w:name w:val="footer"/>
    <w:basedOn w:val="a"/>
    <w:link w:val="a6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B3FF4"/>
  </w:style>
  <w:style w:type="character" w:styleId="a7">
    <w:name w:val="Hyperlink"/>
    <w:basedOn w:val="a0"/>
    <w:uiPriority w:val="99"/>
    <w:unhideWhenUsed/>
    <w:rsid w:val="005B3FF4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rsid w:val="008E73B1"/>
    <w:pPr>
      <w:spacing w:after="12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99"/>
    <w:rsid w:val="008E73B1"/>
    <w:rPr>
      <w:rFonts w:ascii="Times New Roman" w:eastAsia="Calibri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8E73B1"/>
    <w:pPr>
      <w:spacing w:after="120"/>
      <w:ind w:left="283"/>
    </w:pPr>
    <w:rPr>
      <w:sz w:val="16"/>
      <w:szCs w:val="16"/>
    </w:rPr>
  </w:style>
  <w:style w:type="character" w:customStyle="1" w:styleId="30">
    <w:name w:val="Основен текст с отстъп 3 Знак"/>
    <w:basedOn w:val="a0"/>
    <w:link w:val="3"/>
    <w:uiPriority w:val="99"/>
    <w:semiHidden/>
    <w:rsid w:val="008E73B1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2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126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Nacheva</dc:creator>
  <cp:keywords/>
  <dc:description/>
  <cp:lastModifiedBy>РЗИ - Враца</cp:lastModifiedBy>
  <cp:revision>2</cp:revision>
  <cp:lastPrinted>2017-01-17T19:30:00Z</cp:lastPrinted>
  <dcterms:created xsi:type="dcterms:W3CDTF">2024-07-17T07:58:00Z</dcterms:created>
  <dcterms:modified xsi:type="dcterms:W3CDTF">2024-07-17T07:59:00Z</dcterms:modified>
</cp:coreProperties>
</file>